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B8" w:rsidRPr="000F44B8" w:rsidRDefault="000F44B8" w:rsidP="000F44B8">
      <w:pPr>
        <w:spacing w:after="200" w:line="276" w:lineRule="auto"/>
        <w:jc w:val="center"/>
        <w:rPr>
          <w:rFonts w:ascii="Albertus Medium" w:eastAsia="Calibri" w:hAnsi="Albertus Medium" w:cs="Times New Roman"/>
        </w:rPr>
      </w:pPr>
      <w:r w:rsidRPr="000F44B8">
        <w:rPr>
          <w:rFonts w:ascii="Albertus Medium" w:eastAsia="Calibri" w:hAnsi="Albertus Medium" w:cs="Times New Roman"/>
          <w:noProof/>
          <w:lang w:eastAsia="hu-HU"/>
        </w:rPr>
        <w:drawing>
          <wp:inline distT="0" distB="0" distL="0" distR="0" wp14:anchorId="5E3AE050" wp14:editId="13BC4764">
            <wp:extent cx="4150995" cy="968657"/>
            <wp:effectExtent l="0" t="0" r="1905"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gha gyula vk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3741" cy="997300"/>
                    </a:xfrm>
                    <a:prstGeom prst="rect">
                      <a:avLst/>
                    </a:prstGeom>
                  </pic:spPr>
                </pic:pic>
              </a:graphicData>
            </a:graphic>
          </wp:inline>
        </w:drawing>
      </w:r>
    </w:p>
    <w:p w:rsidR="000F44B8" w:rsidRDefault="000F44B8" w:rsidP="000F44B8">
      <w:pPr>
        <w:spacing w:before="100" w:beforeAutospacing="1" w:after="100" w:afterAutospacing="1" w:line="276" w:lineRule="auto"/>
        <w:jc w:val="center"/>
        <w:rPr>
          <w:rFonts w:ascii="Albertus Medium" w:eastAsia="Calibri" w:hAnsi="Albertus Medium" w:cs="Times New Roman"/>
          <w:b/>
          <w:w w:val="200"/>
          <w:sz w:val="52"/>
          <w:szCs w:val="52"/>
        </w:rPr>
      </w:pPr>
    </w:p>
    <w:p w:rsidR="000F44B8" w:rsidRPr="000F44B8" w:rsidRDefault="000F44B8" w:rsidP="000F44B8">
      <w:pPr>
        <w:spacing w:before="100" w:beforeAutospacing="1" w:after="100" w:afterAutospacing="1" w:line="276" w:lineRule="auto"/>
        <w:jc w:val="center"/>
        <w:rPr>
          <w:rFonts w:ascii="Albertus Medium" w:eastAsia="Calibri" w:hAnsi="Albertus Medium" w:cs="Times New Roman"/>
          <w:b/>
          <w:w w:val="200"/>
          <w:sz w:val="44"/>
          <w:szCs w:val="52"/>
        </w:rPr>
      </w:pPr>
      <w:r w:rsidRPr="000F44B8">
        <w:rPr>
          <w:rFonts w:ascii="Albertus Medium" w:eastAsia="Calibri" w:hAnsi="Albertus Medium" w:cs="Times New Roman"/>
          <w:b/>
          <w:w w:val="200"/>
          <w:sz w:val="44"/>
          <w:szCs w:val="52"/>
        </w:rPr>
        <w:t>2016 ÉVI</w:t>
      </w:r>
    </w:p>
    <w:p w:rsidR="000F44B8" w:rsidRPr="000F44B8" w:rsidRDefault="000F44B8" w:rsidP="000F44B8">
      <w:pPr>
        <w:spacing w:before="100" w:beforeAutospacing="1" w:after="100" w:afterAutospacing="1" w:line="276" w:lineRule="auto"/>
        <w:jc w:val="center"/>
        <w:rPr>
          <w:rFonts w:ascii="Albertus Medium" w:eastAsia="Calibri" w:hAnsi="Albertus Medium" w:cs="Times New Roman"/>
          <w:b/>
          <w:w w:val="200"/>
          <w:sz w:val="52"/>
          <w:szCs w:val="52"/>
        </w:rPr>
      </w:pPr>
      <w:r>
        <w:rPr>
          <w:rFonts w:ascii="Albertus Medium" w:eastAsia="Calibri" w:hAnsi="Albertus Medium" w:cs="Times New Roman"/>
          <w:b/>
          <w:w w:val="200"/>
          <w:sz w:val="52"/>
          <w:szCs w:val="52"/>
        </w:rPr>
        <w:t>BESZÁMOLÓ</w:t>
      </w:r>
    </w:p>
    <w:p w:rsidR="000F44B8" w:rsidRPr="000F44B8" w:rsidRDefault="000F44B8" w:rsidP="000F44B8">
      <w:pPr>
        <w:spacing w:before="100" w:beforeAutospacing="1" w:after="100" w:afterAutospacing="1" w:line="276" w:lineRule="auto"/>
        <w:jc w:val="center"/>
        <w:rPr>
          <w:rFonts w:ascii="Albertus Medium" w:eastAsia="Calibri" w:hAnsi="Albertus Medium" w:cs="Times New Roman"/>
          <w:b/>
          <w:w w:val="200"/>
          <w:sz w:val="56"/>
          <w:szCs w:val="52"/>
        </w:rPr>
      </w:pPr>
    </w:p>
    <w:p w:rsidR="000F44B8" w:rsidRPr="000F44B8" w:rsidRDefault="000F44B8" w:rsidP="000F44B8">
      <w:pPr>
        <w:spacing w:after="0" w:line="480" w:lineRule="auto"/>
        <w:jc w:val="both"/>
        <w:rPr>
          <w:rFonts w:ascii="Albertus Medium" w:eastAsia="Times New Roman" w:hAnsi="Albertus Medium" w:cs="Times New Roman"/>
          <w:sz w:val="24"/>
          <w:szCs w:val="24"/>
          <w:lang w:eastAsia="hu-HU"/>
        </w:rPr>
      </w:pPr>
      <w:r w:rsidRPr="000F44B8">
        <w:rPr>
          <w:rFonts w:ascii="Albertus Medium" w:eastAsia="Times New Roman" w:hAnsi="Albertus Medium" w:cs="Times New Roman"/>
          <w:sz w:val="24"/>
          <w:szCs w:val="24"/>
          <w:lang w:eastAsia="hu-HU"/>
        </w:rPr>
        <w:t>Részei:</w:t>
      </w:r>
    </w:p>
    <w:p w:rsidR="000F44B8" w:rsidRPr="006D78A6" w:rsidRDefault="000F44B8" w:rsidP="006D78A6">
      <w:pPr>
        <w:pStyle w:val="Listaszerbekezds"/>
        <w:numPr>
          <w:ilvl w:val="0"/>
          <w:numId w:val="9"/>
        </w:numPr>
        <w:spacing w:after="0" w:line="480" w:lineRule="auto"/>
        <w:jc w:val="both"/>
        <w:rPr>
          <w:rFonts w:ascii="Albertus Medium" w:eastAsia="Times New Roman" w:hAnsi="Albertus Medium" w:cs="Times New Roman"/>
          <w:sz w:val="24"/>
          <w:szCs w:val="24"/>
          <w:lang w:eastAsia="hu-HU"/>
        </w:rPr>
      </w:pPr>
      <w:r w:rsidRPr="006D78A6">
        <w:rPr>
          <w:rFonts w:ascii="Albertus Medium" w:eastAsia="Times New Roman" w:hAnsi="Albertus Medium" w:cs="Times New Roman"/>
          <w:sz w:val="24"/>
          <w:szCs w:val="24"/>
          <w:lang w:eastAsia="hu-HU"/>
        </w:rPr>
        <w:t>Helyzetelemzés</w:t>
      </w:r>
    </w:p>
    <w:p w:rsidR="000F44B8" w:rsidRPr="006D78A6" w:rsidRDefault="000F44B8" w:rsidP="006D78A6">
      <w:pPr>
        <w:pStyle w:val="Listaszerbekezds"/>
        <w:numPr>
          <w:ilvl w:val="0"/>
          <w:numId w:val="9"/>
        </w:numPr>
        <w:spacing w:after="0" w:line="480" w:lineRule="auto"/>
        <w:jc w:val="both"/>
        <w:rPr>
          <w:rFonts w:ascii="Albertus Medium" w:eastAsia="Times New Roman" w:hAnsi="Albertus Medium" w:cs="Times New Roman"/>
          <w:sz w:val="24"/>
          <w:szCs w:val="24"/>
          <w:lang w:eastAsia="hu-HU"/>
        </w:rPr>
      </w:pPr>
      <w:r w:rsidRPr="006D78A6">
        <w:rPr>
          <w:rFonts w:ascii="Albertus Medium" w:eastAsia="Times New Roman" w:hAnsi="Albertus Medium" w:cs="Times New Roman"/>
          <w:sz w:val="24"/>
          <w:szCs w:val="24"/>
          <w:lang w:eastAsia="hu-HU"/>
        </w:rPr>
        <w:t xml:space="preserve">A Vargha Gyula Városi Könyvtár tevékenysége, forgalmi adatai </w:t>
      </w:r>
    </w:p>
    <w:p w:rsidR="000F44B8" w:rsidRPr="006D78A6" w:rsidRDefault="000F44B8" w:rsidP="006D78A6">
      <w:pPr>
        <w:pStyle w:val="Listaszerbekezds"/>
        <w:spacing w:after="0" w:line="480" w:lineRule="auto"/>
        <w:ind w:firstLine="360"/>
        <w:jc w:val="both"/>
        <w:rPr>
          <w:rFonts w:ascii="Albertus Medium" w:eastAsia="Times New Roman" w:hAnsi="Albertus Medium" w:cs="Times New Roman"/>
          <w:sz w:val="24"/>
          <w:szCs w:val="24"/>
          <w:lang w:eastAsia="hu-HU"/>
        </w:rPr>
      </w:pPr>
      <w:r w:rsidRPr="006D78A6">
        <w:rPr>
          <w:rFonts w:ascii="Albertus Medium" w:eastAsia="Times New Roman" w:hAnsi="Albertus Medium" w:cs="Times New Roman"/>
          <w:sz w:val="24"/>
          <w:szCs w:val="24"/>
          <w:lang w:eastAsia="hu-HU"/>
        </w:rPr>
        <w:t>A Helytörténeti gyűjtemény forgalmi adatai</w:t>
      </w:r>
    </w:p>
    <w:p w:rsidR="000F44B8" w:rsidRPr="006D78A6" w:rsidRDefault="006D78A6" w:rsidP="006D78A6">
      <w:pPr>
        <w:pStyle w:val="Listaszerbekezds"/>
        <w:numPr>
          <w:ilvl w:val="0"/>
          <w:numId w:val="9"/>
        </w:numPr>
        <w:spacing w:after="0" w:line="480" w:lineRule="auto"/>
        <w:jc w:val="both"/>
        <w:rPr>
          <w:rFonts w:ascii="Albertus Medium" w:eastAsia="Times New Roman" w:hAnsi="Albertus Medium" w:cs="Times New Roman"/>
          <w:sz w:val="24"/>
          <w:szCs w:val="24"/>
          <w:lang w:eastAsia="hu-HU"/>
        </w:rPr>
      </w:pPr>
      <w:r w:rsidRPr="006D78A6">
        <w:rPr>
          <w:rFonts w:ascii="Albertus Medium" w:eastAsia="Times New Roman" w:hAnsi="Albertus Medium" w:cs="Times New Roman"/>
          <w:sz w:val="24"/>
          <w:szCs w:val="24"/>
          <w:lang w:eastAsia="hu-HU"/>
        </w:rPr>
        <w:t>A 2016</w:t>
      </w:r>
      <w:r w:rsidR="000F44B8" w:rsidRPr="006D78A6">
        <w:rPr>
          <w:rFonts w:ascii="Albertus Medium" w:eastAsia="Times New Roman" w:hAnsi="Albertus Medium" w:cs="Times New Roman"/>
          <w:sz w:val="24"/>
          <w:szCs w:val="24"/>
          <w:lang w:eastAsia="hu-HU"/>
        </w:rPr>
        <w:t>. év f</w:t>
      </w:r>
      <w:r w:rsidR="000F44B8" w:rsidRPr="006D78A6">
        <w:rPr>
          <w:rFonts w:ascii="Albertus Medium" w:eastAsia="Times New Roman" w:hAnsi="Albertus Medium" w:cs="Calibri"/>
          <w:sz w:val="24"/>
          <w:szCs w:val="24"/>
          <w:lang w:eastAsia="hu-HU"/>
        </w:rPr>
        <w:t>ő</w:t>
      </w:r>
      <w:r w:rsidR="000F44B8" w:rsidRPr="006D78A6">
        <w:rPr>
          <w:rFonts w:ascii="Albertus Medium" w:eastAsia="Times New Roman" w:hAnsi="Albertus Medium" w:cs="Times New Roman"/>
          <w:sz w:val="24"/>
          <w:szCs w:val="24"/>
          <w:lang w:eastAsia="hu-HU"/>
        </w:rPr>
        <w:t>bb esem</w:t>
      </w:r>
      <w:r w:rsidR="000F44B8" w:rsidRPr="006D78A6">
        <w:rPr>
          <w:rFonts w:ascii="Albertus Medium" w:eastAsia="Times New Roman" w:hAnsi="Albertus Medium" w:cs="Gadugi"/>
          <w:sz w:val="24"/>
          <w:szCs w:val="24"/>
          <w:lang w:eastAsia="hu-HU"/>
        </w:rPr>
        <w:t>é</w:t>
      </w:r>
      <w:r w:rsidRPr="006D78A6">
        <w:rPr>
          <w:rFonts w:ascii="Albertus Medium" w:eastAsia="Times New Roman" w:hAnsi="Albertus Medium" w:cs="Times New Roman"/>
          <w:sz w:val="24"/>
          <w:szCs w:val="24"/>
          <w:lang w:eastAsia="hu-HU"/>
        </w:rPr>
        <w:t>nyei, programjai</w:t>
      </w:r>
    </w:p>
    <w:p w:rsidR="000F44B8" w:rsidRPr="006D78A6" w:rsidRDefault="006D78A6" w:rsidP="006D78A6">
      <w:pPr>
        <w:pStyle w:val="Listaszerbekezds"/>
        <w:numPr>
          <w:ilvl w:val="0"/>
          <w:numId w:val="9"/>
        </w:numPr>
        <w:spacing w:after="0" w:line="480" w:lineRule="auto"/>
        <w:jc w:val="both"/>
        <w:rPr>
          <w:rFonts w:ascii="Albertus Medium" w:eastAsia="Times New Roman" w:hAnsi="Albertus Medium" w:cs="Times New Roman"/>
          <w:sz w:val="24"/>
          <w:szCs w:val="24"/>
          <w:lang w:eastAsia="hu-HU"/>
        </w:rPr>
      </w:pPr>
      <w:r w:rsidRPr="006D78A6">
        <w:rPr>
          <w:rFonts w:ascii="Albertus Medium" w:eastAsia="Times New Roman" w:hAnsi="Albertus Medium" w:cs="Times New Roman"/>
          <w:sz w:val="24"/>
          <w:szCs w:val="24"/>
          <w:lang w:eastAsia="hu-HU"/>
        </w:rPr>
        <w:t>A 2017</w:t>
      </w:r>
      <w:r w:rsidR="000F44B8" w:rsidRPr="006D78A6">
        <w:rPr>
          <w:rFonts w:ascii="Albertus Medium" w:eastAsia="Times New Roman" w:hAnsi="Albertus Medium" w:cs="Times New Roman"/>
          <w:sz w:val="24"/>
          <w:szCs w:val="24"/>
          <w:lang w:eastAsia="hu-HU"/>
        </w:rPr>
        <w:t>. év f</w:t>
      </w:r>
      <w:r w:rsidR="000F44B8" w:rsidRPr="006D78A6">
        <w:rPr>
          <w:rFonts w:ascii="Albertus Medium" w:eastAsia="Times New Roman" w:hAnsi="Albertus Medium" w:cs="Calibri"/>
          <w:sz w:val="24"/>
          <w:szCs w:val="24"/>
          <w:lang w:eastAsia="hu-HU"/>
        </w:rPr>
        <w:t>ő</w:t>
      </w:r>
      <w:r w:rsidR="000F44B8" w:rsidRPr="006D78A6">
        <w:rPr>
          <w:rFonts w:ascii="Albertus Medium" w:eastAsia="Times New Roman" w:hAnsi="Albertus Medium" w:cs="Times New Roman"/>
          <w:sz w:val="24"/>
          <w:szCs w:val="24"/>
          <w:lang w:eastAsia="hu-HU"/>
        </w:rPr>
        <w:t>bb c</w:t>
      </w:r>
      <w:r w:rsidR="000F44B8" w:rsidRPr="006D78A6">
        <w:rPr>
          <w:rFonts w:ascii="Albertus Medium" w:eastAsia="Times New Roman" w:hAnsi="Albertus Medium" w:cs="Gadugi"/>
          <w:sz w:val="24"/>
          <w:szCs w:val="24"/>
          <w:lang w:eastAsia="hu-HU"/>
        </w:rPr>
        <w:t>é</w:t>
      </w:r>
      <w:r w:rsidR="000F44B8" w:rsidRPr="006D78A6">
        <w:rPr>
          <w:rFonts w:ascii="Albertus Medium" w:eastAsia="Times New Roman" w:hAnsi="Albertus Medium" w:cs="Times New Roman"/>
          <w:sz w:val="24"/>
          <w:szCs w:val="24"/>
          <w:lang w:eastAsia="hu-HU"/>
        </w:rPr>
        <w:t>lkit</w:t>
      </w:r>
      <w:r w:rsidR="000F44B8" w:rsidRPr="006D78A6">
        <w:rPr>
          <w:rFonts w:ascii="Albertus Medium" w:eastAsia="Times New Roman" w:hAnsi="Albertus Medium" w:cs="Calibri"/>
          <w:sz w:val="24"/>
          <w:szCs w:val="24"/>
          <w:lang w:eastAsia="hu-HU"/>
        </w:rPr>
        <w:t>ű</w:t>
      </w:r>
      <w:r w:rsidR="000F44B8" w:rsidRPr="006D78A6">
        <w:rPr>
          <w:rFonts w:ascii="Albertus Medium" w:eastAsia="Times New Roman" w:hAnsi="Albertus Medium" w:cs="Times New Roman"/>
          <w:sz w:val="24"/>
          <w:szCs w:val="24"/>
          <w:lang w:eastAsia="hu-HU"/>
        </w:rPr>
        <w:t>z</w:t>
      </w:r>
      <w:r w:rsidR="000F44B8" w:rsidRPr="006D78A6">
        <w:rPr>
          <w:rFonts w:ascii="Albertus Medium" w:eastAsia="Times New Roman" w:hAnsi="Albertus Medium" w:cs="Gadugi"/>
          <w:sz w:val="24"/>
          <w:szCs w:val="24"/>
          <w:lang w:eastAsia="hu-HU"/>
        </w:rPr>
        <w:t>é</w:t>
      </w:r>
      <w:r w:rsidR="000F44B8" w:rsidRPr="006D78A6">
        <w:rPr>
          <w:rFonts w:ascii="Albertus Medium" w:eastAsia="Times New Roman" w:hAnsi="Albertus Medium" w:cs="Times New Roman"/>
          <w:sz w:val="24"/>
          <w:szCs w:val="24"/>
          <w:lang w:eastAsia="hu-HU"/>
        </w:rPr>
        <w:t>sei, feladatai</w:t>
      </w:r>
    </w:p>
    <w:p w:rsidR="000F44B8" w:rsidRPr="000F44B8" w:rsidRDefault="000F44B8" w:rsidP="000F44B8">
      <w:pPr>
        <w:spacing w:before="100" w:beforeAutospacing="1" w:after="100" w:afterAutospacing="1" w:line="276" w:lineRule="auto"/>
        <w:rPr>
          <w:rFonts w:ascii="Albertus Medium" w:eastAsia="Calibri" w:hAnsi="Albertus Medium" w:cs="Times New Roman"/>
          <w:b/>
          <w:w w:val="200"/>
          <w:sz w:val="52"/>
          <w:szCs w:val="52"/>
        </w:rPr>
      </w:pPr>
    </w:p>
    <w:p w:rsidR="000F44B8" w:rsidRPr="000F44B8" w:rsidRDefault="000F44B8" w:rsidP="000F44B8">
      <w:pPr>
        <w:spacing w:before="100" w:beforeAutospacing="1" w:after="100" w:afterAutospacing="1" w:line="276" w:lineRule="auto"/>
        <w:jc w:val="center"/>
        <w:rPr>
          <w:rFonts w:ascii="Albertus Medium" w:eastAsia="Calibri" w:hAnsi="Albertus Medium" w:cs="Times New Roman"/>
          <w:b/>
          <w:w w:val="200"/>
          <w:sz w:val="52"/>
          <w:szCs w:val="52"/>
        </w:rPr>
      </w:pPr>
      <w:r w:rsidRPr="000F44B8">
        <w:rPr>
          <w:rFonts w:ascii="Albertus Medium" w:eastAsia="Calibri" w:hAnsi="Albertus Medium" w:cs="Times New Roman"/>
          <w:b/>
          <w:sz w:val="32"/>
          <w:szCs w:val="32"/>
        </w:rPr>
        <w:t>Készítette:</w:t>
      </w:r>
    </w:p>
    <w:p w:rsidR="000F44B8" w:rsidRPr="000F44B8" w:rsidRDefault="000F44B8" w:rsidP="000F44B8">
      <w:pPr>
        <w:tabs>
          <w:tab w:val="left" w:pos="6840"/>
          <w:tab w:val="center" w:pos="7920"/>
        </w:tabs>
        <w:spacing w:before="360" w:after="200" w:line="276" w:lineRule="auto"/>
        <w:jc w:val="both"/>
        <w:rPr>
          <w:rFonts w:ascii="Albertus Medium" w:eastAsia="Calibri" w:hAnsi="Albertus Medium" w:cs="Times New Roman"/>
          <w:sz w:val="28"/>
          <w:szCs w:val="28"/>
        </w:rPr>
      </w:pPr>
      <w:r w:rsidRPr="000F44B8">
        <w:rPr>
          <w:rFonts w:ascii="Albertus Medium" w:eastAsia="Calibri" w:hAnsi="Albertus Medium" w:cs="Times New Roman"/>
          <w:sz w:val="28"/>
          <w:szCs w:val="28"/>
        </w:rPr>
        <w:tab/>
      </w:r>
      <w:proofErr w:type="spellStart"/>
      <w:r w:rsidRPr="000F44B8">
        <w:rPr>
          <w:rFonts w:ascii="Albertus Medium" w:eastAsia="Calibri" w:hAnsi="Albertus Medium" w:cs="Times New Roman"/>
          <w:sz w:val="28"/>
          <w:szCs w:val="28"/>
        </w:rPr>
        <w:t>Velkei</w:t>
      </w:r>
      <w:proofErr w:type="spellEnd"/>
      <w:r w:rsidRPr="000F44B8">
        <w:rPr>
          <w:rFonts w:ascii="Albertus Medium" w:eastAsia="Calibri" w:hAnsi="Albertus Medium" w:cs="Times New Roman"/>
          <w:sz w:val="28"/>
          <w:szCs w:val="28"/>
        </w:rPr>
        <w:t xml:space="preserve"> Hajnalka</w:t>
      </w:r>
    </w:p>
    <w:p w:rsidR="000F44B8" w:rsidRPr="000F44B8" w:rsidRDefault="000F44B8" w:rsidP="000F44B8">
      <w:pPr>
        <w:tabs>
          <w:tab w:val="center" w:pos="7797"/>
        </w:tabs>
        <w:spacing w:after="200" w:line="276" w:lineRule="auto"/>
        <w:jc w:val="both"/>
        <w:rPr>
          <w:rFonts w:ascii="Albertus Medium" w:eastAsia="Calibri" w:hAnsi="Albertus Medium" w:cs="Times New Roman"/>
        </w:rPr>
      </w:pPr>
      <w:r w:rsidRPr="000F44B8">
        <w:rPr>
          <w:rFonts w:ascii="Albertus Medium" w:eastAsia="Calibri" w:hAnsi="Albertus Medium" w:cs="Times New Roman"/>
        </w:rPr>
        <w:tab/>
      </w:r>
      <w:proofErr w:type="gramStart"/>
      <w:r w:rsidRPr="000F44B8">
        <w:rPr>
          <w:rFonts w:ascii="Albertus Medium" w:eastAsia="Calibri" w:hAnsi="Albertus Medium" w:cs="Times New Roman"/>
        </w:rPr>
        <w:t>könyvtárvezető</w:t>
      </w:r>
      <w:proofErr w:type="gramEnd"/>
    </w:p>
    <w:p w:rsidR="000F44B8" w:rsidRPr="000F44B8" w:rsidRDefault="000F44B8" w:rsidP="000F44B8">
      <w:pPr>
        <w:tabs>
          <w:tab w:val="center" w:pos="7797"/>
        </w:tabs>
        <w:spacing w:after="200" w:line="276" w:lineRule="auto"/>
        <w:jc w:val="both"/>
        <w:rPr>
          <w:rFonts w:ascii="Albertus Medium" w:eastAsia="Calibri" w:hAnsi="Albertus Medium" w:cs="Times New Roman"/>
        </w:rPr>
      </w:pPr>
    </w:p>
    <w:p w:rsidR="000F44B8" w:rsidRPr="000F44B8" w:rsidRDefault="000F44B8" w:rsidP="000F44B8">
      <w:pPr>
        <w:spacing w:after="200" w:line="276" w:lineRule="auto"/>
        <w:jc w:val="center"/>
        <w:rPr>
          <w:rFonts w:ascii="Albertus Medium" w:eastAsia="Calibri" w:hAnsi="Albertus Medium" w:cs="Times New Roman"/>
        </w:rPr>
      </w:pPr>
      <w:r w:rsidRPr="000F44B8">
        <w:rPr>
          <w:rFonts w:ascii="Albertus Medium" w:eastAsia="Calibri" w:hAnsi="Albertus Medium" w:cs="Times New Roman"/>
        </w:rPr>
        <w:t xml:space="preserve">Üllő, 2017. </w:t>
      </w:r>
      <w:r>
        <w:rPr>
          <w:rFonts w:ascii="Albertus Medium" w:eastAsia="Calibri" w:hAnsi="Albertus Medium" w:cs="Times New Roman"/>
        </w:rPr>
        <w:t>március 1</w:t>
      </w:r>
      <w:r w:rsidRPr="000F44B8">
        <w:rPr>
          <w:rFonts w:ascii="Albertus Medium" w:eastAsia="Calibri" w:hAnsi="Albertus Medium" w:cs="Times New Roman"/>
        </w:rPr>
        <w:t>.</w:t>
      </w:r>
    </w:p>
    <w:p w:rsidR="000F44B8" w:rsidRPr="00954DA3" w:rsidRDefault="000F44B8" w:rsidP="00954DA3">
      <w:pPr>
        <w:pStyle w:val="Listaszerbekezds"/>
        <w:numPr>
          <w:ilvl w:val="0"/>
          <w:numId w:val="10"/>
        </w:numPr>
        <w:spacing w:after="0" w:line="480" w:lineRule="auto"/>
        <w:jc w:val="both"/>
        <w:rPr>
          <w:rFonts w:ascii="Albertus Medium" w:eastAsia="Calibri" w:hAnsi="Albertus Medium" w:cs="Times New Roman"/>
          <w:sz w:val="28"/>
        </w:rPr>
      </w:pPr>
      <w:r w:rsidRPr="00954DA3">
        <w:rPr>
          <w:rFonts w:ascii="Albertus Medium" w:eastAsia="Calibri" w:hAnsi="Albertus Medium" w:cs="Times New Roman"/>
          <w:sz w:val="28"/>
        </w:rPr>
        <w:lastRenderedPageBreak/>
        <w:t>Helyzetelemzés</w:t>
      </w:r>
    </w:p>
    <w:p w:rsidR="000F44B8" w:rsidRPr="000F44B8" w:rsidRDefault="000F44B8" w:rsidP="000F44B8">
      <w:pPr>
        <w:spacing w:after="0" w:line="240" w:lineRule="auto"/>
        <w:ind w:firstLine="360"/>
        <w:jc w:val="both"/>
        <w:rPr>
          <w:rFonts w:ascii="Albertus Medium" w:eastAsia="Calibri" w:hAnsi="Albertus Medium" w:cs="Times New Roman"/>
        </w:rPr>
      </w:pPr>
      <w:r w:rsidRPr="000F44B8">
        <w:rPr>
          <w:rFonts w:ascii="Albertus Medium" w:eastAsia="Calibri" w:hAnsi="Albertus Medium" w:cs="Times New Roman"/>
        </w:rPr>
        <w:t>A Vargha Gyula Városi Könyvtár, nyilvános könyvtárként fő feladatának tekinti, hogy a városban élő állampolgárok információhoz való jogát a lehető legszélesebb körben érvényesítse. Biztosítsa a feltételeket a magyar és az egyetemes kultúra kincseinek megismerésére, folyamatos önművelésre, a színvonalas szórakozásra. Ennek érdekében a könyvtár állományát fejleszti, feltárja, megőrzi, gondozza és rendelkezésre bocsátja. Alaptevékenységünknek eleget téve intézményünk biztosítja Üllő város lakosságának könyvtári ellátását. Közművelődési tevékenység ellátásának keretében kiállítási programokat, valamint könyvtári rendezvényeket szervez gyermek és felnőtt látogatóinak egyaránt.</w:t>
      </w:r>
    </w:p>
    <w:p w:rsidR="000F44B8" w:rsidRPr="000F44B8" w:rsidRDefault="000F44B8" w:rsidP="000F44B8">
      <w:pPr>
        <w:spacing w:after="0" w:line="240" w:lineRule="auto"/>
        <w:jc w:val="both"/>
        <w:rPr>
          <w:rFonts w:ascii="Albertus Medium" w:eastAsia="Calibri" w:hAnsi="Albertus Medium" w:cs="Times New Roman"/>
        </w:rPr>
      </w:pPr>
      <w:r w:rsidRPr="000F44B8">
        <w:rPr>
          <w:rFonts w:ascii="Albertus Medium" w:eastAsia="Calibri" w:hAnsi="Albertus Medium" w:cs="Times New Roman"/>
        </w:rPr>
        <w:tab/>
      </w:r>
    </w:p>
    <w:p w:rsidR="000F44B8" w:rsidRPr="000F44B8" w:rsidRDefault="000F44B8" w:rsidP="000F44B8">
      <w:pPr>
        <w:spacing w:after="0" w:line="240" w:lineRule="auto"/>
        <w:ind w:firstLine="360"/>
        <w:jc w:val="both"/>
        <w:rPr>
          <w:rFonts w:ascii="Albertus Medium" w:eastAsia="Calibri" w:hAnsi="Albertus Medium" w:cs="Times New Roman"/>
        </w:rPr>
      </w:pPr>
      <w:r w:rsidRPr="000F44B8">
        <w:rPr>
          <w:rFonts w:ascii="Albertus Medium" w:eastAsia="Calibri" w:hAnsi="Albertus Medium" w:cs="Times New Roman"/>
        </w:rPr>
        <w:t>Az elemzés feladata, hogy feltárja az intézmény erősségeit, azaz a működésnek azokat az összetevőit, amelyeket magas színvonalon tud nyújtani, illetve gyengeségeit, vagyis azokat a területeket, amelyek nem kellően vagy nem kielégítően fejlődtek a belső és/vagy a külső partnerek szerint. Számba venni az intézmény lehetőségeit és buktatóit, illetve ezek összefüggéseit. Rendezni az intézményről rendelkezésre álló információkat.</w:t>
      </w: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rPr>
      </w:pPr>
      <w:r w:rsidRPr="000F44B8">
        <w:rPr>
          <w:rFonts w:ascii="Albertus Medium" w:eastAsia="Calibri" w:hAnsi="Albertus Medium" w:cs="Times New Roman"/>
        </w:rPr>
        <w:t>SWOT analízis</w:t>
      </w: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sz w:val="24"/>
        </w:rPr>
      </w:pPr>
      <w:r w:rsidRPr="000F44B8">
        <w:rPr>
          <w:rFonts w:ascii="Albertus Medium" w:eastAsia="Calibri" w:hAnsi="Albertus Medium" w:cs="Times New Roman"/>
          <w:b/>
          <w:sz w:val="24"/>
        </w:rPr>
        <w:t>Erősségek</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7 gépből álló számítógép park található a könyvtárban, amelyből 4 áll a látogatók rendelkezésére</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 xml:space="preserve">Irodai szolgáltatások – fax, fénymásolás, nyomtatás, </w:t>
      </w:r>
      <w:proofErr w:type="spellStart"/>
      <w:r w:rsidRPr="000F44B8">
        <w:rPr>
          <w:rFonts w:ascii="Albertus Medium" w:eastAsia="Calibri" w:hAnsi="Albertus Medium" w:cs="Times New Roman"/>
        </w:rPr>
        <w:t>szkennelés</w:t>
      </w:r>
      <w:proofErr w:type="spellEnd"/>
      <w:r w:rsidRPr="000F44B8">
        <w:rPr>
          <w:rFonts w:ascii="Albertus Medium" w:eastAsia="Calibri" w:hAnsi="Albertus Medium" w:cs="Times New Roman"/>
        </w:rPr>
        <w:t xml:space="preserve"> és laminálás vehető igénybe térítés fejében</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Elkötelezett munkaerő – célunk, hogy színvonalas szolgáltatásban részesüljön a betérő olvasó, látogató</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Szakértelem</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A könyvtár állománya egy helyen található</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Az állomány nagy része szabadpolcon található, olvasóink minden korlátozás nélkül megtekinthetik, használhatják a dokumentumokat;</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Jól tagolt állományrészekből épül fel a könyvtári állomány</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Teljesen feltárt könyvtári állomány</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Raktárak</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Oldott, közvetlen hangulat van a könyvtárban</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A város központjában található</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Jó parkolási lehetőség</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34,5 óra nyitva tartás egy héten</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Közhasznú információk szolgáltatása</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Könyvtári rendezvények – kiállítások, társalgókör, szavalóverseny</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Gyermeksarok</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Folyamatosan megújuló bútorzat</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Jó kölcsönzési fegyelem</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Ingyenes szolgáltatások: internet, előjegyzés, helyben olvasás</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Hangulatos udvar</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Helytörténeti Gyűjtemény</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Fenntartóval való jó viszony</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Online katalógus</w:t>
      </w:r>
    </w:p>
    <w:p w:rsidR="000F44B8" w:rsidRPr="000F44B8" w:rsidRDefault="000F44B8" w:rsidP="000F44B8">
      <w:pPr>
        <w:numPr>
          <w:ilvl w:val="0"/>
          <w:numId w:val="4"/>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Kulturális közfoglalkoztatott alkalmazása</w:t>
      </w:r>
    </w:p>
    <w:p w:rsidR="000F44B8" w:rsidRPr="000F44B8" w:rsidRDefault="000F44B8" w:rsidP="000F44B8">
      <w:pPr>
        <w:spacing w:after="0" w:line="240" w:lineRule="auto"/>
        <w:jc w:val="both"/>
        <w:rPr>
          <w:rFonts w:ascii="Albertus Medium" w:eastAsia="Calibri" w:hAnsi="Albertus Medium" w:cs="Times New Roman"/>
          <w:b/>
          <w:sz w:val="24"/>
        </w:rPr>
      </w:pPr>
      <w:r w:rsidRPr="000F44B8">
        <w:rPr>
          <w:rFonts w:ascii="Albertus Medium" w:eastAsia="Calibri" w:hAnsi="Albertus Medium" w:cs="Times New Roman"/>
          <w:b/>
          <w:sz w:val="24"/>
        </w:rPr>
        <w:lastRenderedPageBreak/>
        <w:t>Gyengeségek</w:t>
      </w:r>
    </w:p>
    <w:p w:rsidR="000F44B8" w:rsidRPr="000F44B8" w:rsidRDefault="00954DA3" w:rsidP="000F44B8">
      <w:pPr>
        <w:numPr>
          <w:ilvl w:val="0"/>
          <w:numId w:val="5"/>
        </w:numPr>
        <w:spacing w:after="0" w:line="240" w:lineRule="auto"/>
        <w:jc w:val="both"/>
        <w:rPr>
          <w:rFonts w:ascii="Albertus Medium" w:eastAsia="Calibri" w:hAnsi="Albertus Medium" w:cs="Times New Roman"/>
        </w:rPr>
      </w:pPr>
      <w:r>
        <w:rPr>
          <w:rFonts w:ascii="Albertus Medium" w:eastAsia="Calibri" w:hAnsi="Albertus Medium" w:cs="Times New Roman"/>
        </w:rPr>
        <w:t>Kissé zsúfolt</w:t>
      </w:r>
      <w:r w:rsidR="000F44B8" w:rsidRPr="000F44B8">
        <w:rPr>
          <w:rFonts w:ascii="Albertus Medium" w:eastAsia="Calibri" w:hAnsi="Albertus Medium" w:cs="Times New Roman"/>
        </w:rPr>
        <w:t xml:space="preserve"> felnőtt szakirodalmi rész </w:t>
      </w:r>
    </w:p>
    <w:p w:rsidR="000F44B8" w:rsidRPr="000F44B8" w:rsidRDefault="000F44B8" w:rsidP="000F44B8">
      <w:pPr>
        <w:numPr>
          <w:ilvl w:val="0"/>
          <w:numId w:val="5"/>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Honlap</w:t>
      </w:r>
    </w:p>
    <w:p w:rsidR="000F44B8" w:rsidRPr="000F44B8" w:rsidRDefault="000F44B8" w:rsidP="000F44B8">
      <w:pPr>
        <w:numPr>
          <w:ilvl w:val="0"/>
          <w:numId w:val="5"/>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Feldolgozó munka sokszor a nyitvatartási időben is zajlik</w:t>
      </w:r>
    </w:p>
    <w:p w:rsidR="000F44B8" w:rsidRPr="000F44B8" w:rsidRDefault="000F44B8" w:rsidP="000F44B8">
      <w:pPr>
        <w:numPr>
          <w:ilvl w:val="0"/>
          <w:numId w:val="5"/>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Munkatársak leterheltsége</w:t>
      </w:r>
    </w:p>
    <w:p w:rsidR="000F44B8" w:rsidRPr="000F44B8" w:rsidRDefault="000F44B8" w:rsidP="000F44B8">
      <w:pPr>
        <w:numPr>
          <w:ilvl w:val="0"/>
          <w:numId w:val="5"/>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Reklám</w:t>
      </w: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b/>
          <w:sz w:val="24"/>
        </w:rPr>
      </w:pPr>
      <w:r w:rsidRPr="000F44B8">
        <w:rPr>
          <w:rFonts w:ascii="Albertus Medium" w:eastAsia="Calibri" w:hAnsi="Albertus Medium" w:cs="Times New Roman"/>
          <w:b/>
          <w:sz w:val="24"/>
        </w:rPr>
        <w:t>Lehetőségek</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 xml:space="preserve">Pályázatok </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Internetes megjelenés – reklám</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Fiatalok, kisgyermekesek megszólítása – Meseklub, diavetítések</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Könyvtári rendezvények</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Könyvtári bútorzat felújítása</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 xml:space="preserve">Erőteljes, tervszerű állomány apasztás </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Bababarát könyvtár feltételeinek kialakítása – pelenkázó kihelyezése</w:t>
      </w:r>
    </w:p>
    <w:p w:rsidR="000F44B8" w:rsidRPr="000F44B8" w:rsidRDefault="000F44B8" w:rsidP="000F44B8">
      <w:pPr>
        <w:numPr>
          <w:ilvl w:val="0"/>
          <w:numId w:val="6"/>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Olvasó udvar/kert kialakítása</w:t>
      </w:r>
    </w:p>
    <w:p w:rsidR="000F44B8" w:rsidRPr="000F44B8" w:rsidRDefault="000F44B8" w:rsidP="000F44B8">
      <w:pPr>
        <w:spacing w:after="0" w:line="240" w:lineRule="auto"/>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b/>
          <w:sz w:val="24"/>
        </w:rPr>
      </w:pPr>
      <w:r w:rsidRPr="000F44B8">
        <w:rPr>
          <w:rFonts w:ascii="Albertus Medium" w:eastAsia="Calibri" w:hAnsi="Albertus Medium" w:cs="Times New Roman"/>
          <w:b/>
          <w:sz w:val="24"/>
        </w:rPr>
        <w:t>Veszélyek</w:t>
      </w:r>
    </w:p>
    <w:p w:rsidR="000F44B8" w:rsidRPr="000F44B8" w:rsidRDefault="000F44B8" w:rsidP="000F44B8">
      <w:pPr>
        <w:numPr>
          <w:ilvl w:val="0"/>
          <w:numId w:val="7"/>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Olvasószám csökkenése</w:t>
      </w:r>
    </w:p>
    <w:p w:rsidR="000F44B8" w:rsidRPr="000F44B8" w:rsidRDefault="000F44B8" w:rsidP="000F44B8">
      <w:pPr>
        <w:numPr>
          <w:ilvl w:val="0"/>
          <w:numId w:val="7"/>
        </w:numPr>
        <w:spacing w:after="0" w:line="240" w:lineRule="auto"/>
        <w:jc w:val="both"/>
        <w:rPr>
          <w:rFonts w:ascii="Albertus Medium" w:eastAsia="Calibri" w:hAnsi="Albertus Medium" w:cs="Times New Roman"/>
        </w:rPr>
      </w:pPr>
      <w:r w:rsidRPr="000F44B8">
        <w:rPr>
          <w:rFonts w:ascii="Albertus Medium" w:eastAsia="Calibri" w:hAnsi="Albertus Medium" w:cs="Times New Roman"/>
        </w:rPr>
        <w:t>Rendezvények látogatottságának csökkenése</w:t>
      </w:r>
    </w:p>
    <w:p w:rsidR="000F44B8" w:rsidRPr="000F44B8" w:rsidRDefault="000F44B8" w:rsidP="000F44B8">
      <w:pPr>
        <w:spacing w:after="0" w:line="240" w:lineRule="auto"/>
        <w:ind w:left="720"/>
        <w:jc w:val="both"/>
        <w:rPr>
          <w:rFonts w:ascii="Albertus Medium" w:eastAsia="Calibri" w:hAnsi="Albertus Medium" w:cs="Times New Roman"/>
        </w:rPr>
      </w:pPr>
    </w:p>
    <w:p w:rsidR="000F44B8" w:rsidRPr="000F44B8" w:rsidRDefault="000F44B8" w:rsidP="000F44B8">
      <w:pPr>
        <w:spacing w:after="0" w:line="240" w:lineRule="auto"/>
        <w:jc w:val="both"/>
        <w:rPr>
          <w:rFonts w:ascii="Albertus Medium" w:eastAsia="Calibri" w:hAnsi="Albertus Medium" w:cs="Times New Roman"/>
        </w:rPr>
      </w:pPr>
    </w:p>
    <w:p w:rsidR="00EC5C65" w:rsidRPr="000F44B8" w:rsidRDefault="000F44B8" w:rsidP="00954DA3">
      <w:pPr>
        <w:spacing w:after="0" w:line="240" w:lineRule="auto"/>
        <w:ind w:firstLine="360"/>
        <w:jc w:val="both"/>
        <w:rPr>
          <w:rFonts w:ascii="Albertus Medium" w:eastAsia="Calibri" w:hAnsi="Albertus Medium" w:cs="Times New Roman"/>
        </w:rPr>
      </w:pPr>
      <w:r w:rsidRPr="000F44B8">
        <w:rPr>
          <w:rFonts w:ascii="Albertus Medium" w:eastAsia="Calibri" w:hAnsi="Albertus Medium" w:cs="Times New Roman"/>
        </w:rPr>
        <w:t xml:space="preserve">Az elemzést összevetve az előző évivel, egyértelműen kitűnik, hogy </w:t>
      </w:r>
      <w:r w:rsidR="00653B13">
        <w:rPr>
          <w:rFonts w:ascii="Albertus Medium" w:eastAsia="Calibri" w:hAnsi="Albertus Medium" w:cs="Times New Roman"/>
        </w:rPr>
        <w:t xml:space="preserve">tovább </w:t>
      </w:r>
      <w:r w:rsidRPr="000F44B8">
        <w:rPr>
          <w:rFonts w:ascii="Albertus Medium" w:eastAsia="Calibri" w:hAnsi="Albertus Medium" w:cs="Times New Roman"/>
        </w:rPr>
        <w:t xml:space="preserve">növekedett az erősségeink, és csökkent a gyengeségeink száma. </w:t>
      </w:r>
      <w:r>
        <w:rPr>
          <w:rFonts w:ascii="Albertus Medium" w:eastAsia="Calibri" w:hAnsi="Albertus Medium" w:cs="Times New Roman"/>
        </w:rPr>
        <w:t>A könyvtár működése kiegyensúlyozott, stabil alapokon nyugszik</w:t>
      </w:r>
      <w:r w:rsidRPr="000F44B8">
        <w:rPr>
          <w:rFonts w:ascii="Albertus Medium" w:eastAsia="Calibri" w:hAnsi="Albertus Medium" w:cs="Times New Roman"/>
        </w:rPr>
        <w:t xml:space="preserve"> Az olvasók könyvtárhasználati szokásait pozitív irányba befolyásolni. Csökkent a késő kölcsönzések száma. Egyre többen veszik igénybe a telefonos, vagy elektronikus hosszabbítási módokat. Jól működik az olvasmány előjegyzési rendszerünk az olvasók legnagyobb örömére. Sikerült a kulturális közfoglalkoztatás keretében megoldanunk a Helytörténeti Gyűjtemény állandó </w:t>
      </w:r>
      <w:proofErr w:type="spellStart"/>
      <w:r w:rsidRPr="000F44B8">
        <w:rPr>
          <w:rFonts w:ascii="Albertus Medium" w:eastAsia="Calibri" w:hAnsi="Albertus Medium" w:cs="Times New Roman"/>
        </w:rPr>
        <w:t>nyitvatartását</w:t>
      </w:r>
      <w:proofErr w:type="spellEnd"/>
      <w:r w:rsidRPr="000F44B8">
        <w:rPr>
          <w:rFonts w:ascii="Albertus Medium" w:eastAsia="Calibri" w:hAnsi="Albertus Medium" w:cs="Times New Roman"/>
        </w:rPr>
        <w:t>. Bár honlapunk még nem elégít ki minden igényt, de az online katalógusunk elérhető általa.</w:t>
      </w:r>
    </w:p>
    <w:p w:rsidR="00B03988" w:rsidRDefault="00B03988" w:rsidP="009370C7">
      <w:pPr>
        <w:spacing w:after="0" w:line="240" w:lineRule="auto"/>
        <w:ind w:firstLine="360"/>
        <w:jc w:val="both"/>
        <w:rPr>
          <w:rFonts w:ascii="Albertus Medium" w:eastAsia="Calibri" w:hAnsi="Albertus Medium" w:cs="Times New Roman"/>
        </w:rPr>
      </w:pPr>
    </w:p>
    <w:p w:rsidR="00B03988" w:rsidRDefault="00B03988" w:rsidP="009370C7">
      <w:pPr>
        <w:spacing w:after="0" w:line="240" w:lineRule="auto"/>
        <w:ind w:firstLine="360"/>
        <w:jc w:val="both"/>
        <w:rPr>
          <w:rFonts w:ascii="Albertus Medium" w:eastAsia="Calibri" w:hAnsi="Albertus Medium" w:cs="Times New Roman"/>
        </w:rPr>
      </w:pPr>
    </w:p>
    <w:p w:rsidR="00B03988" w:rsidRDefault="00B03988" w:rsidP="009370C7">
      <w:pPr>
        <w:spacing w:after="0" w:line="240" w:lineRule="auto"/>
        <w:ind w:firstLine="360"/>
        <w:jc w:val="both"/>
        <w:rPr>
          <w:rFonts w:ascii="Albertus Medium" w:eastAsia="Calibri" w:hAnsi="Albertus Medium" w:cs="Times New Roman"/>
        </w:rPr>
      </w:pPr>
    </w:p>
    <w:p w:rsidR="009370C7" w:rsidRPr="00954DA3" w:rsidRDefault="009370C7" w:rsidP="00954DA3">
      <w:pPr>
        <w:pStyle w:val="Listaszerbekezds"/>
        <w:numPr>
          <w:ilvl w:val="0"/>
          <w:numId w:val="10"/>
        </w:numPr>
        <w:spacing w:after="0" w:line="240" w:lineRule="auto"/>
        <w:jc w:val="both"/>
        <w:rPr>
          <w:rFonts w:ascii="Albertus Medium" w:eastAsia="Calibri" w:hAnsi="Albertus Medium" w:cs="Times New Roman"/>
          <w:sz w:val="28"/>
        </w:rPr>
      </w:pPr>
      <w:r w:rsidRPr="00954DA3">
        <w:rPr>
          <w:rFonts w:ascii="Albertus Medium" w:eastAsia="Times New Roman" w:hAnsi="Albertus Medium" w:cs="Times New Roman"/>
          <w:sz w:val="28"/>
          <w:szCs w:val="24"/>
          <w:lang w:eastAsia="hu-HU"/>
        </w:rPr>
        <w:t xml:space="preserve">A Vargha Gyula Városi Könyvtár </w:t>
      </w:r>
      <w:r w:rsidR="00A64917" w:rsidRPr="00954DA3">
        <w:rPr>
          <w:rFonts w:ascii="Albertus Medium" w:eastAsia="Times New Roman" w:hAnsi="Albertus Medium" w:cs="Times New Roman"/>
          <w:sz w:val="28"/>
          <w:szCs w:val="24"/>
          <w:lang w:eastAsia="hu-HU"/>
        </w:rPr>
        <w:t xml:space="preserve">tevékenysége, </w:t>
      </w:r>
      <w:r w:rsidRPr="00954DA3">
        <w:rPr>
          <w:rFonts w:ascii="Albertus Medium" w:eastAsia="Times New Roman" w:hAnsi="Albertus Medium" w:cs="Times New Roman"/>
          <w:sz w:val="28"/>
          <w:szCs w:val="24"/>
          <w:lang w:eastAsia="hu-HU"/>
        </w:rPr>
        <w:t>forgalmi adatai</w:t>
      </w:r>
    </w:p>
    <w:p w:rsidR="009370C7" w:rsidRPr="009370C7" w:rsidRDefault="009370C7" w:rsidP="009370C7">
      <w:pPr>
        <w:spacing w:after="0" w:line="240" w:lineRule="auto"/>
        <w:ind w:firstLine="360"/>
        <w:jc w:val="both"/>
        <w:rPr>
          <w:rFonts w:ascii="Albertus Medium" w:eastAsia="Calibri" w:hAnsi="Albertus Medium" w:cs="Times New Roman"/>
        </w:rPr>
      </w:pPr>
    </w:p>
    <w:p w:rsidR="009370C7" w:rsidRPr="009370C7" w:rsidRDefault="009370C7" w:rsidP="009370C7">
      <w:pPr>
        <w:spacing w:after="0" w:line="240" w:lineRule="auto"/>
        <w:ind w:firstLine="360"/>
        <w:rPr>
          <w:rFonts w:ascii="Albertus Medium" w:eastAsia="Times New Roman" w:hAnsi="Albertus Medium" w:cs="Times New Roman"/>
          <w:lang w:eastAsia="hu-HU"/>
        </w:rPr>
      </w:pPr>
      <w:r w:rsidRPr="009370C7">
        <w:rPr>
          <w:rFonts w:ascii="Albertus Medium" w:hAnsi="Albertus Medium"/>
        </w:rPr>
        <w:t>A Vargha Gyula Városi Köny</w:t>
      </w:r>
      <w:r w:rsidR="00A64917">
        <w:rPr>
          <w:rFonts w:ascii="Albertus Medium" w:hAnsi="Albertus Medium"/>
        </w:rPr>
        <w:t>vtár állományának alakulása 2016</w:t>
      </w:r>
      <w:r w:rsidRPr="009370C7">
        <w:rPr>
          <w:rFonts w:ascii="Albertus Medium" w:hAnsi="Albertus Medium"/>
        </w:rPr>
        <w:t>. december 31-én:</w:t>
      </w:r>
    </w:p>
    <w:p w:rsidR="009370C7" w:rsidRPr="009370C7" w:rsidRDefault="009370C7" w:rsidP="009370C7">
      <w:pPr>
        <w:spacing w:after="0" w:line="240" w:lineRule="auto"/>
        <w:rPr>
          <w:rFonts w:ascii="Albertus Medium" w:hAnsi="Albertus Medium"/>
        </w:rPr>
      </w:pPr>
    </w:p>
    <w:p w:rsidR="009370C7" w:rsidRPr="009370C7" w:rsidRDefault="009370C7" w:rsidP="009370C7">
      <w:pPr>
        <w:spacing w:after="0" w:line="240" w:lineRule="auto"/>
        <w:rPr>
          <w:rFonts w:ascii="Albertus Medium" w:hAnsi="Albertus Medium"/>
        </w:rPr>
      </w:pPr>
    </w:p>
    <w:tbl>
      <w:tblPr>
        <w:tblStyle w:val="Rcsostblzat"/>
        <w:tblW w:w="0" w:type="auto"/>
        <w:tblLook w:val="04A0" w:firstRow="1" w:lastRow="0" w:firstColumn="1" w:lastColumn="0" w:noHBand="0" w:noVBand="1"/>
      </w:tblPr>
      <w:tblGrid>
        <w:gridCol w:w="3010"/>
        <w:gridCol w:w="3010"/>
        <w:gridCol w:w="3010"/>
      </w:tblGrid>
      <w:tr w:rsidR="009370C7" w:rsidRPr="009370C7" w:rsidTr="00D82550">
        <w:trPr>
          <w:trHeight w:val="460"/>
        </w:trPr>
        <w:tc>
          <w:tcPr>
            <w:tcW w:w="3010" w:type="dxa"/>
          </w:tcPr>
          <w:p w:rsidR="009370C7" w:rsidRPr="009370C7" w:rsidRDefault="009370C7" w:rsidP="009370C7">
            <w:pPr>
              <w:rPr>
                <w:rFonts w:ascii="Albertus Medium" w:hAnsi="Albertus Medium"/>
              </w:rPr>
            </w:pPr>
          </w:p>
        </w:tc>
        <w:tc>
          <w:tcPr>
            <w:tcW w:w="3010" w:type="dxa"/>
          </w:tcPr>
          <w:p w:rsidR="009370C7" w:rsidRPr="009370C7" w:rsidRDefault="009370C7" w:rsidP="009370C7">
            <w:pPr>
              <w:jc w:val="center"/>
              <w:rPr>
                <w:rFonts w:ascii="Albertus Medium" w:hAnsi="Albertus Medium"/>
              </w:rPr>
            </w:pPr>
            <w:r w:rsidRPr="009370C7">
              <w:rPr>
                <w:rFonts w:ascii="Albertus Medium" w:hAnsi="Albertus Medium"/>
              </w:rPr>
              <w:t>Állomány:</w:t>
            </w:r>
          </w:p>
        </w:tc>
        <w:tc>
          <w:tcPr>
            <w:tcW w:w="3010" w:type="dxa"/>
          </w:tcPr>
          <w:p w:rsidR="009370C7" w:rsidRPr="009370C7" w:rsidRDefault="009370C7" w:rsidP="009370C7">
            <w:pPr>
              <w:jc w:val="center"/>
              <w:rPr>
                <w:rFonts w:ascii="Albertus Medium" w:hAnsi="Albertus Medium"/>
              </w:rPr>
            </w:pPr>
            <w:r w:rsidRPr="009370C7">
              <w:rPr>
                <w:rFonts w:ascii="Albertus Medium" w:hAnsi="Albertus Medium"/>
              </w:rPr>
              <w:t>Értéke:</w:t>
            </w:r>
          </w:p>
        </w:tc>
      </w:tr>
      <w:tr w:rsidR="009370C7" w:rsidRPr="009370C7" w:rsidTr="00D82550">
        <w:trPr>
          <w:trHeight w:val="460"/>
        </w:trPr>
        <w:tc>
          <w:tcPr>
            <w:tcW w:w="3010" w:type="dxa"/>
            <w:vAlign w:val="center"/>
          </w:tcPr>
          <w:p w:rsidR="009370C7" w:rsidRPr="009370C7" w:rsidRDefault="00A64917" w:rsidP="009370C7">
            <w:pPr>
              <w:rPr>
                <w:rFonts w:ascii="Albertus Medium" w:hAnsi="Albertus Medium"/>
              </w:rPr>
            </w:pPr>
            <w:r>
              <w:rPr>
                <w:rFonts w:ascii="Albertus Medium" w:hAnsi="Albertus Medium"/>
              </w:rPr>
              <w:t>2015</w:t>
            </w:r>
            <w:r w:rsidR="009370C7" w:rsidRPr="009370C7">
              <w:rPr>
                <w:rFonts w:ascii="Albertus Medium" w:hAnsi="Albertus Medium"/>
              </w:rPr>
              <w:t xml:space="preserve">. december 31-én:        </w:t>
            </w:r>
          </w:p>
        </w:tc>
        <w:tc>
          <w:tcPr>
            <w:tcW w:w="3010" w:type="dxa"/>
            <w:vAlign w:val="center"/>
          </w:tcPr>
          <w:p w:rsidR="009370C7" w:rsidRPr="009370C7" w:rsidRDefault="00A64917" w:rsidP="009370C7">
            <w:pPr>
              <w:jc w:val="right"/>
              <w:rPr>
                <w:rFonts w:ascii="Albertus Medium" w:hAnsi="Albertus Medium"/>
              </w:rPr>
            </w:pPr>
            <w:r>
              <w:rPr>
                <w:rFonts w:ascii="Albertus Medium" w:hAnsi="Albertus Medium"/>
              </w:rPr>
              <w:t>27 158</w:t>
            </w:r>
            <w:r w:rsidR="009370C7" w:rsidRPr="009370C7">
              <w:rPr>
                <w:rFonts w:ascii="Albertus Medium" w:hAnsi="Albertus Medium"/>
              </w:rPr>
              <w:t xml:space="preserve"> kötet                  </w:t>
            </w:r>
          </w:p>
        </w:tc>
        <w:tc>
          <w:tcPr>
            <w:tcW w:w="3010" w:type="dxa"/>
            <w:vAlign w:val="center"/>
          </w:tcPr>
          <w:p w:rsidR="009370C7" w:rsidRPr="009370C7" w:rsidRDefault="00A64917" w:rsidP="009370C7">
            <w:pPr>
              <w:jc w:val="right"/>
              <w:rPr>
                <w:rFonts w:ascii="Albertus Medium" w:hAnsi="Albertus Medium"/>
              </w:rPr>
            </w:pPr>
            <w:r>
              <w:rPr>
                <w:rFonts w:ascii="Albertus Medium" w:hAnsi="Albertus Medium"/>
              </w:rPr>
              <w:t>15 410 169</w:t>
            </w:r>
            <w:r w:rsidR="009370C7" w:rsidRPr="009370C7">
              <w:rPr>
                <w:rFonts w:ascii="Albertus Medium" w:hAnsi="Albertus Medium"/>
              </w:rPr>
              <w:t xml:space="preserve"> Ft</w:t>
            </w:r>
          </w:p>
        </w:tc>
      </w:tr>
      <w:tr w:rsidR="009370C7" w:rsidRPr="009370C7" w:rsidTr="00D82550">
        <w:trPr>
          <w:trHeight w:val="460"/>
        </w:trPr>
        <w:tc>
          <w:tcPr>
            <w:tcW w:w="3010" w:type="dxa"/>
            <w:vAlign w:val="center"/>
          </w:tcPr>
          <w:p w:rsidR="009370C7" w:rsidRPr="009370C7" w:rsidRDefault="00A64917" w:rsidP="009370C7">
            <w:pPr>
              <w:rPr>
                <w:rFonts w:ascii="Albertus Medium" w:hAnsi="Albertus Medium"/>
              </w:rPr>
            </w:pPr>
            <w:r>
              <w:rPr>
                <w:rFonts w:ascii="Albertus Medium" w:hAnsi="Albertus Medium"/>
              </w:rPr>
              <w:t>2016</w:t>
            </w:r>
            <w:r w:rsidR="009370C7" w:rsidRPr="009370C7">
              <w:rPr>
                <w:rFonts w:ascii="Albertus Medium" w:hAnsi="Albertus Medium"/>
              </w:rPr>
              <w:t xml:space="preserve"> évi gyarapodás:             </w:t>
            </w:r>
          </w:p>
        </w:tc>
        <w:tc>
          <w:tcPr>
            <w:tcW w:w="3010" w:type="dxa"/>
            <w:vAlign w:val="center"/>
          </w:tcPr>
          <w:p w:rsidR="009370C7" w:rsidRPr="009370C7" w:rsidRDefault="00FA7197" w:rsidP="009370C7">
            <w:pPr>
              <w:jc w:val="right"/>
              <w:rPr>
                <w:rFonts w:ascii="Albertus Medium" w:hAnsi="Albertus Medium"/>
              </w:rPr>
            </w:pPr>
            <w:r>
              <w:rPr>
                <w:rFonts w:ascii="Albertus Medium" w:hAnsi="Albertus Medium"/>
              </w:rPr>
              <w:t xml:space="preserve"> 1325 </w:t>
            </w:r>
            <w:r w:rsidR="009370C7" w:rsidRPr="009370C7">
              <w:rPr>
                <w:rFonts w:ascii="Albertus Medium" w:hAnsi="Albertus Medium"/>
              </w:rPr>
              <w:t>kötet</w:t>
            </w:r>
          </w:p>
        </w:tc>
        <w:tc>
          <w:tcPr>
            <w:tcW w:w="3010" w:type="dxa"/>
            <w:vAlign w:val="center"/>
          </w:tcPr>
          <w:p w:rsidR="009370C7" w:rsidRPr="009370C7" w:rsidRDefault="00785F29" w:rsidP="009370C7">
            <w:pPr>
              <w:jc w:val="right"/>
              <w:rPr>
                <w:rFonts w:ascii="Albertus Medium" w:hAnsi="Albertus Medium"/>
              </w:rPr>
            </w:pPr>
            <w:r>
              <w:rPr>
                <w:rFonts w:ascii="Albertus Medium" w:hAnsi="Albertus Medium"/>
              </w:rPr>
              <w:t xml:space="preserve">2 362 516 </w:t>
            </w:r>
            <w:r w:rsidR="009370C7" w:rsidRPr="009370C7">
              <w:rPr>
                <w:rFonts w:ascii="Albertus Medium" w:hAnsi="Albertus Medium"/>
              </w:rPr>
              <w:t>Ft</w:t>
            </w:r>
          </w:p>
        </w:tc>
      </w:tr>
      <w:tr w:rsidR="009370C7" w:rsidRPr="009370C7" w:rsidTr="00D82550">
        <w:trPr>
          <w:trHeight w:val="434"/>
        </w:trPr>
        <w:tc>
          <w:tcPr>
            <w:tcW w:w="3010" w:type="dxa"/>
            <w:vAlign w:val="center"/>
          </w:tcPr>
          <w:p w:rsidR="009370C7" w:rsidRPr="009370C7" w:rsidRDefault="00A64917" w:rsidP="009370C7">
            <w:pPr>
              <w:rPr>
                <w:rFonts w:ascii="Albertus Medium" w:hAnsi="Albertus Medium"/>
              </w:rPr>
            </w:pPr>
            <w:r>
              <w:rPr>
                <w:rFonts w:ascii="Albertus Medium" w:hAnsi="Albertus Medium"/>
              </w:rPr>
              <w:t>2016</w:t>
            </w:r>
            <w:r w:rsidR="009370C7" w:rsidRPr="009370C7">
              <w:rPr>
                <w:rFonts w:ascii="Albertus Medium" w:hAnsi="Albertus Medium"/>
              </w:rPr>
              <w:t xml:space="preserve"> évi törlés:                   </w:t>
            </w:r>
          </w:p>
        </w:tc>
        <w:tc>
          <w:tcPr>
            <w:tcW w:w="3010" w:type="dxa"/>
            <w:vAlign w:val="center"/>
          </w:tcPr>
          <w:p w:rsidR="009370C7" w:rsidRPr="009370C7" w:rsidRDefault="00785F29" w:rsidP="009370C7">
            <w:pPr>
              <w:jc w:val="right"/>
              <w:rPr>
                <w:rFonts w:ascii="Albertus Medium" w:hAnsi="Albertus Medium"/>
              </w:rPr>
            </w:pPr>
            <w:r>
              <w:rPr>
                <w:rFonts w:ascii="Albertus Medium" w:hAnsi="Albertus Medium"/>
              </w:rPr>
              <w:t xml:space="preserve">1472 </w:t>
            </w:r>
            <w:r w:rsidR="009370C7" w:rsidRPr="009370C7">
              <w:rPr>
                <w:rFonts w:ascii="Albertus Medium" w:hAnsi="Albertus Medium"/>
              </w:rPr>
              <w:t>kötet</w:t>
            </w:r>
          </w:p>
        </w:tc>
        <w:tc>
          <w:tcPr>
            <w:tcW w:w="3010" w:type="dxa"/>
            <w:vAlign w:val="center"/>
          </w:tcPr>
          <w:p w:rsidR="009370C7" w:rsidRPr="009370C7" w:rsidRDefault="003C7EA5" w:rsidP="009370C7">
            <w:pPr>
              <w:jc w:val="right"/>
              <w:rPr>
                <w:rFonts w:ascii="Albertus Medium" w:hAnsi="Albertus Medium"/>
              </w:rPr>
            </w:pPr>
            <w:r>
              <w:rPr>
                <w:rFonts w:ascii="Albertus Medium" w:hAnsi="Albertus Medium"/>
              </w:rPr>
              <w:t xml:space="preserve">182 080 </w:t>
            </w:r>
            <w:r w:rsidR="009370C7" w:rsidRPr="009370C7">
              <w:rPr>
                <w:rFonts w:ascii="Albertus Medium" w:hAnsi="Albertus Medium"/>
              </w:rPr>
              <w:t>Ft</w:t>
            </w:r>
          </w:p>
        </w:tc>
      </w:tr>
      <w:tr w:rsidR="009370C7" w:rsidRPr="009370C7" w:rsidTr="00D82550">
        <w:trPr>
          <w:trHeight w:val="446"/>
        </w:trPr>
        <w:tc>
          <w:tcPr>
            <w:tcW w:w="3010" w:type="dxa"/>
            <w:vAlign w:val="center"/>
          </w:tcPr>
          <w:p w:rsidR="009370C7" w:rsidRPr="009370C7" w:rsidRDefault="00A64917" w:rsidP="009370C7">
            <w:pPr>
              <w:rPr>
                <w:rFonts w:ascii="Albertus Medium" w:hAnsi="Albertus Medium"/>
                <w:b/>
              </w:rPr>
            </w:pPr>
            <w:r>
              <w:rPr>
                <w:rFonts w:ascii="Albertus Medium" w:hAnsi="Albertus Medium"/>
                <w:b/>
              </w:rPr>
              <w:t>2016</w:t>
            </w:r>
            <w:r w:rsidR="009370C7" w:rsidRPr="009370C7">
              <w:rPr>
                <w:rFonts w:ascii="Albertus Medium" w:hAnsi="Albertus Medium"/>
                <w:b/>
              </w:rPr>
              <w:t xml:space="preserve">. december 31-én:       </w:t>
            </w:r>
          </w:p>
        </w:tc>
        <w:tc>
          <w:tcPr>
            <w:tcW w:w="3010" w:type="dxa"/>
            <w:vAlign w:val="center"/>
          </w:tcPr>
          <w:p w:rsidR="009370C7" w:rsidRPr="009370C7" w:rsidRDefault="003C7EA5" w:rsidP="009370C7">
            <w:pPr>
              <w:jc w:val="right"/>
              <w:rPr>
                <w:rFonts w:ascii="Albertus Medium" w:hAnsi="Albertus Medium"/>
                <w:b/>
              </w:rPr>
            </w:pPr>
            <w:r>
              <w:rPr>
                <w:rFonts w:ascii="Albertus Medium" w:hAnsi="Albertus Medium"/>
                <w:b/>
              </w:rPr>
              <w:t xml:space="preserve">27 011 </w:t>
            </w:r>
            <w:r w:rsidR="009370C7" w:rsidRPr="009370C7">
              <w:rPr>
                <w:rFonts w:ascii="Albertus Medium" w:hAnsi="Albertus Medium"/>
                <w:b/>
              </w:rPr>
              <w:t xml:space="preserve">kötet                          </w:t>
            </w:r>
          </w:p>
        </w:tc>
        <w:tc>
          <w:tcPr>
            <w:tcW w:w="3010" w:type="dxa"/>
            <w:vAlign w:val="center"/>
          </w:tcPr>
          <w:p w:rsidR="009370C7" w:rsidRPr="009370C7" w:rsidRDefault="009370C7" w:rsidP="009370C7">
            <w:pPr>
              <w:tabs>
                <w:tab w:val="right" w:pos="7371"/>
              </w:tabs>
              <w:jc w:val="right"/>
              <w:rPr>
                <w:rFonts w:ascii="Albertus Medium" w:hAnsi="Albertus Medium"/>
                <w:b/>
              </w:rPr>
            </w:pPr>
          </w:p>
          <w:p w:rsidR="009370C7" w:rsidRPr="009370C7" w:rsidRDefault="003C7EA5" w:rsidP="009370C7">
            <w:pPr>
              <w:tabs>
                <w:tab w:val="right" w:pos="7371"/>
              </w:tabs>
              <w:jc w:val="right"/>
              <w:rPr>
                <w:rFonts w:ascii="Albertus Medium" w:hAnsi="Albertus Medium"/>
                <w:b/>
              </w:rPr>
            </w:pPr>
            <w:r>
              <w:rPr>
                <w:rFonts w:ascii="Albertus Medium" w:hAnsi="Albertus Medium"/>
                <w:b/>
              </w:rPr>
              <w:t xml:space="preserve">17 590 605 </w:t>
            </w:r>
            <w:r w:rsidR="009370C7" w:rsidRPr="009370C7">
              <w:rPr>
                <w:rFonts w:ascii="Albertus Medium" w:hAnsi="Albertus Medium"/>
                <w:b/>
              </w:rPr>
              <w:t>Ft</w:t>
            </w:r>
          </w:p>
          <w:p w:rsidR="009370C7" w:rsidRPr="009370C7" w:rsidRDefault="009370C7" w:rsidP="009370C7">
            <w:pPr>
              <w:jc w:val="right"/>
              <w:rPr>
                <w:rFonts w:ascii="Albertus Medium" w:hAnsi="Albertus Medium"/>
                <w:b/>
              </w:rPr>
            </w:pPr>
          </w:p>
        </w:tc>
      </w:tr>
    </w:tbl>
    <w:p w:rsidR="009370C7" w:rsidRPr="009370C7" w:rsidRDefault="009370C7" w:rsidP="009370C7">
      <w:pPr>
        <w:spacing w:after="0" w:line="240" w:lineRule="auto"/>
        <w:rPr>
          <w:rFonts w:ascii="Albertus Medium" w:hAnsi="Albertus Medium"/>
        </w:rPr>
      </w:pPr>
    </w:p>
    <w:p w:rsidR="009370C7" w:rsidRPr="009370C7" w:rsidRDefault="009370C7" w:rsidP="009370C7">
      <w:pPr>
        <w:tabs>
          <w:tab w:val="right" w:pos="5529"/>
        </w:tabs>
        <w:spacing w:after="0" w:line="240" w:lineRule="auto"/>
        <w:rPr>
          <w:rFonts w:ascii="Albertus Medium" w:hAnsi="Albertus Medium"/>
          <w:u w:val="single"/>
        </w:rPr>
      </w:pPr>
    </w:p>
    <w:p w:rsidR="009370C7" w:rsidRPr="009370C7" w:rsidRDefault="009370C7" w:rsidP="009370C7">
      <w:pPr>
        <w:tabs>
          <w:tab w:val="right" w:pos="5529"/>
        </w:tabs>
        <w:spacing w:after="0" w:line="240" w:lineRule="auto"/>
        <w:rPr>
          <w:rFonts w:ascii="Albertus Medium" w:hAnsi="Albertus Medium"/>
          <w:u w:val="single"/>
        </w:rPr>
      </w:pPr>
      <w:r w:rsidRPr="009370C7">
        <w:rPr>
          <w:rFonts w:ascii="Albertus Medium" w:hAnsi="Albertus Medium"/>
        </w:rPr>
        <w:lastRenderedPageBreak/>
        <w:t xml:space="preserve">Beiratkozott olvasók számának alakulása: </w:t>
      </w:r>
    </w:p>
    <w:p w:rsidR="009370C7" w:rsidRPr="009370C7" w:rsidRDefault="009370C7" w:rsidP="009370C7">
      <w:pPr>
        <w:tabs>
          <w:tab w:val="right" w:pos="5529"/>
        </w:tabs>
        <w:spacing w:after="0" w:line="240" w:lineRule="auto"/>
        <w:rPr>
          <w:rFonts w:ascii="Albertus Medium" w:hAnsi="Albertus Medium"/>
          <w:u w:val="single"/>
        </w:rPr>
      </w:pPr>
      <w:r w:rsidRPr="009370C7">
        <w:rPr>
          <w:rFonts w:ascii="Albertus Medium" w:hAnsi="Albertus Medium"/>
          <w:u w:val="single"/>
        </w:rPr>
        <w:t xml:space="preserve"> </w:t>
      </w:r>
    </w:p>
    <w:tbl>
      <w:tblPr>
        <w:tblStyle w:val="Rcsostblzat"/>
        <w:tblW w:w="9062" w:type="dxa"/>
        <w:tblLook w:val="04A0" w:firstRow="1" w:lastRow="0" w:firstColumn="1" w:lastColumn="0" w:noHBand="0" w:noVBand="1"/>
      </w:tblPr>
      <w:tblGrid>
        <w:gridCol w:w="2267"/>
        <w:gridCol w:w="2267"/>
        <w:gridCol w:w="2267"/>
        <w:gridCol w:w="2261"/>
      </w:tblGrid>
      <w:tr w:rsidR="003C7EA5" w:rsidRPr="009370C7" w:rsidTr="003C7EA5">
        <w:trPr>
          <w:trHeight w:val="456"/>
        </w:trPr>
        <w:tc>
          <w:tcPr>
            <w:tcW w:w="2267" w:type="dxa"/>
          </w:tcPr>
          <w:p w:rsidR="003C7EA5" w:rsidRPr="009370C7" w:rsidRDefault="003C7EA5" w:rsidP="009370C7">
            <w:pPr>
              <w:tabs>
                <w:tab w:val="right" w:pos="5529"/>
              </w:tabs>
              <w:rPr>
                <w:rFonts w:ascii="Albertus Medium" w:hAnsi="Albertus Medium"/>
                <w:b/>
              </w:rPr>
            </w:pPr>
            <w:r w:rsidRPr="009370C7">
              <w:rPr>
                <w:rFonts w:ascii="Albertus Medium" w:hAnsi="Albertus Medium"/>
                <w:b/>
              </w:rPr>
              <w:t>Év:</w:t>
            </w:r>
          </w:p>
        </w:tc>
        <w:tc>
          <w:tcPr>
            <w:tcW w:w="2267" w:type="dxa"/>
          </w:tcPr>
          <w:p w:rsidR="003C7EA5" w:rsidRPr="009370C7" w:rsidRDefault="003C7EA5" w:rsidP="009370C7">
            <w:pPr>
              <w:tabs>
                <w:tab w:val="right" w:pos="5529"/>
              </w:tabs>
              <w:jc w:val="right"/>
              <w:rPr>
                <w:rFonts w:ascii="Albertus Medium" w:hAnsi="Albertus Medium"/>
                <w:b/>
              </w:rPr>
            </w:pPr>
            <w:r w:rsidRPr="009370C7">
              <w:rPr>
                <w:rFonts w:ascii="Albertus Medium" w:hAnsi="Albertus Medium"/>
                <w:b/>
              </w:rPr>
              <w:t>2014.</w:t>
            </w:r>
          </w:p>
        </w:tc>
        <w:tc>
          <w:tcPr>
            <w:tcW w:w="2267" w:type="dxa"/>
          </w:tcPr>
          <w:p w:rsidR="003C7EA5" w:rsidRPr="009370C7" w:rsidRDefault="003C7EA5" w:rsidP="009370C7">
            <w:pPr>
              <w:tabs>
                <w:tab w:val="right" w:pos="5529"/>
              </w:tabs>
              <w:jc w:val="right"/>
              <w:rPr>
                <w:rFonts w:ascii="Albertus Medium" w:hAnsi="Albertus Medium"/>
                <w:b/>
              </w:rPr>
            </w:pPr>
            <w:r w:rsidRPr="009370C7">
              <w:rPr>
                <w:rFonts w:ascii="Albertus Medium" w:hAnsi="Albertus Medium"/>
                <w:b/>
              </w:rPr>
              <w:t>2015.</w:t>
            </w:r>
          </w:p>
        </w:tc>
        <w:tc>
          <w:tcPr>
            <w:tcW w:w="2261" w:type="dxa"/>
          </w:tcPr>
          <w:p w:rsidR="003C7EA5" w:rsidRPr="009370C7" w:rsidRDefault="003C7EA5" w:rsidP="009370C7">
            <w:pPr>
              <w:tabs>
                <w:tab w:val="right" w:pos="5529"/>
              </w:tabs>
              <w:jc w:val="right"/>
              <w:rPr>
                <w:rFonts w:ascii="Albertus Medium" w:hAnsi="Albertus Medium"/>
                <w:b/>
              </w:rPr>
            </w:pPr>
            <w:r>
              <w:rPr>
                <w:rFonts w:ascii="Albertus Medium" w:hAnsi="Albertus Medium"/>
                <w:b/>
              </w:rPr>
              <w:t>2016.</w:t>
            </w:r>
          </w:p>
        </w:tc>
      </w:tr>
      <w:tr w:rsidR="003C7EA5" w:rsidRPr="009370C7" w:rsidTr="003C7EA5">
        <w:trPr>
          <w:trHeight w:val="456"/>
        </w:trPr>
        <w:tc>
          <w:tcPr>
            <w:tcW w:w="2267" w:type="dxa"/>
          </w:tcPr>
          <w:p w:rsidR="003C7EA5" w:rsidRPr="009370C7" w:rsidRDefault="003C7EA5" w:rsidP="009370C7">
            <w:pPr>
              <w:tabs>
                <w:tab w:val="right" w:pos="5529"/>
              </w:tabs>
              <w:rPr>
                <w:rFonts w:ascii="Albertus Medium" w:hAnsi="Albertus Medium"/>
              </w:rPr>
            </w:pPr>
            <w:r w:rsidRPr="009370C7">
              <w:rPr>
                <w:rFonts w:ascii="Albertus Medium" w:hAnsi="Albertus Medium"/>
              </w:rPr>
              <w:t>14 éven aluli</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466 fő</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465 fő</w:t>
            </w:r>
          </w:p>
        </w:tc>
        <w:tc>
          <w:tcPr>
            <w:tcW w:w="2261" w:type="dxa"/>
          </w:tcPr>
          <w:p w:rsidR="003C7EA5" w:rsidRPr="009370C7" w:rsidRDefault="00285414" w:rsidP="009370C7">
            <w:pPr>
              <w:tabs>
                <w:tab w:val="right" w:pos="5529"/>
              </w:tabs>
              <w:jc w:val="right"/>
              <w:rPr>
                <w:rFonts w:ascii="Albertus Medium" w:hAnsi="Albertus Medium"/>
              </w:rPr>
            </w:pPr>
            <w:r>
              <w:rPr>
                <w:rFonts w:ascii="Albertus Medium" w:hAnsi="Albertus Medium"/>
              </w:rPr>
              <w:t>518</w:t>
            </w:r>
          </w:p>
        </w:tc>
      </w:tr>
      <w:tr w:rsidR="003C7EA5" w:rsidRPr="009370C7" w:rsidTr="003C7EA5">
        <w:trPr>
          <w:trHeight w:val="430"/>
        </w:trPr>
        <w:tc>
          <w:tcPr>
            <w:tcW w:w="2267" w:type="dxa"/>
          </w:tcPr>
          <w:p w:rsidR="003C7EA5" w:rsidRPr="009370C7" w:rsidRDefault="003C7EA5" w:rsidP="009370C7">
            <w:pPr>
              <w:tabs>
                <w:tab w:val="right" w:pos="5529"/>
              </w:tabs>
              <w:rPr>
                <w:rFonts w:ascii="Albertus Medium" w:hAnsi="Albertus Medium"/>
              </w:rPr>
            </w:pPr>
            <w:r w:rsidRPr="009370C7">
              <w:rPr>
                <w:rFonts w:ascii="Albertus Medium" w:hAnsi="Albertus Medium"/>
              </w:rPr>
              <w:t>Diák</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113 fő</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176 fő!</w:t>
            </w:r>
          </w:p>
        </w:tc>
        <w:tc>
          <w:tcPr>
            <w:tcW w:w="2261" w:type="dxa"/>
          </w:tcPr>
          <w:p w:rsidR="003C7EA5" w:rsidRPr="009370C7" w:rsidRDefault="00285414" w:rsidP="009370C7">
            <w:pPr>
              <w:tabs>
                <w:tab w:val="right" w:pos="5529"/>
              </w:tabs>
              <w:jc w:val="right"/>
              <w:rPr>
                <w:rFonts w:ascii="Albertus Medium" w:hAnsi="Albertus Medium"/>
              </w:rPr>
            </w:pPr>
            <w:r>
              <w:rPr>
                <w:rFonts w:ascii="Albertus Medium" w:hAnsi="Albertus Medium"/>
              </w:rPr>
              <w:t>159</w:t>
            </w:r>
          </w:p>
        </w:tc>
      </w:tr>
      <w:tr w:rsidR="003C7EA5" w:rsidRPr="009370C7" w:rsidTr="003C7EA5">
        <w:trPr>
          <w:trHeight w:val="456"/>
        </w:trPr>
        <w:tc>
          <w:tcPr>
            <w:tcW w:w="2267" w:type="dxa"/>
          </w:tcPr>
          <w:p w:rsidR="003C7EA5" w:rsidRPr="009370C7" w:rsidRDefault="003C7EA5" w:rsidP="009370C7">
            <w:pPr>
              <w:tabs>
                <w:tab w:val="right" w:pos="5529"/>
              </w:tabs>
              <w:rPr>
                <w:rFonts w:ascii="Albertus Medium" w:hAnsi="Albertus Medium"/>
              </w:rPr>
            </w:pPr>
            <w:r w:rsidRPr="009370C7">
              <w:rPr>
                <w:rFonts w:ascii="Albertus Medium" w:hAnsi="Albertus Medium"/>
              </w:rPr>
              <w:t>Aktív korú</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207 fő</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208 fő</w:t>
            </w:r>
          </w:p>
        </w:tc>
        <w:tc>
          <w:tcPr>
            <w:tcW w:w="2261" w:type="dxa"/>
          </w:tcPr>
          <w:p w:rsidR="003C7EA5" w:rsidRPr="009370C7" w:rsidRDefault="00285414" w:rsidP="009370C7">
            <w:pPr>
              <w:tabs>
                <w:tab w:val="right" w:pos="5529"/>
              </w:tabs>
              <w:jc w:val="right"/>
              <w:rPr>
                <w:rFonts w:ascii="Albertus Medium" w:hAnsi="Albertus Medium"/>
              </w:rPr>
            </w:pPr>
            <w:r>
              <w:rPr>
                <w:rFonts w:ascii="Albertus Medium" w:hAnsi="Albertus Medium"/>
              </w:rPr>
              <w:t>179</w:t>
            </w:r>
          </w:p>
        </w:tc>
      </w:tr>
      <w:tr w:rsidR="003C7EA5" w:rsidRPr="009370C7" w:rsidTr="003C7EA5">
        <w:trPr>
          <w:trHeight w:val="456"/>
        </w:trPr>
        <w:tc>
          <w:tcPr>
            <w:tcW w:w="2267" w:type="dxa"/>
          </w:tcPr>
          <w:p w:rsidR="003C7EA5" w:rsidRPr="009370C7" w:rsidRDefault="003C7EA5" w:rsidP="009370C7">
            <w:pPr>
              <w:tabs>
                <w:tab w:val="right" w:pos="5529"/>
              </w:tabs>
              <w:rPr>
                <w:rFonts w:ascii="Albertus Medium" w:hAnsi="Albertus Medium"/>
              </w:rPr>
            </w:pPr>
            <w:r w:rsidRPr="009370C7">
              <w:rPr>
                <w:rFonts w:ascii="Albertus Medium" w:hAnsi="Albertus Medium"/>
              </w:rPr>
              <w:t>Nyugdíjas</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125 fő</w:t>
            </w:r>
          </w:p>
        </w:tc>
        <w:tc>
          <w:tcPr>
            <w:tcW w:w="2267" w:type="dxa"/>
          </w:tcPr>
          <w:p w:rsidR="003C7EA5" w:rsidRPr="009370C7" w:rsidRDefault="003C7EA5" w:rsidP="009370C7">
            <w:pPr>
              <w:tabs>
                <w:tab w:val="right" w:pos="5529"/>
              </w:tabs>
              <w:jc w:val="right"/>
              <w:rPr>
                <w:rFonts w:ascii="Albertus Medium" w:hAnsi="Albertus Medium"/>
              </w:rPr>
            </w:pPr>
            <w:r w:rsidRPr="009370C7">
              <w:rPr>
                <w:rFonts w:ascii="Albertus Medium" w:hAnsi="Albertus Medium"/>
              </w:rPr>
              <w:t>102 fő</w:t>
            </w:r>
          </w:p>
        </w:tc>
        <w:tc>
          <w:tcPr>
            <w:tcW w:w="2261" w:type="dxa"/>
          </w:tcPr>
          <w:p w:rsidR="003C7EA5" w:rsidRPr="009370C7" w:rsidRDefault="00285414" w:rsidP="009370C7">
            <w:pPr>
              <w:tabs>
                <w:tab w:val="right" w:pos="5529"/>
              </w:tabs>
              <w:jc w:val="right"/>
              <w:rPr>
                <w:rFonts w:ascii="Albertus Medium" w:hAnsi="Albertus Medium"/>
              </w:rPr>
            </w:pPr>
            <w:r>
              <w:rPr>
                <w:rFonts w:ascii="Albertus Medium" w:hAnsi="Albertus Medium"/>
              </w:rPr>
              <w:t>108</w:t>
            </w:r>
          </w:p>
        </w:tc>
      </w:tr>
      <w:tr w:rsidR="003C7EA5" w:rsidRPr="009370C7" w:rsidTr="003C7EA5">
        <w:trPr>
          <w:trHeight w:val="456"/>
        </w:trPr>
        <w:tc>
          <w:tcPr>
            <w:tcW w:w="2267" w:type="dxa"/>
          </w:tcPr>
          <w:p w:rsidR="003C7EA5" w:rsidRPr="009370C7" w:rsidRDefault="003C7EA5" w:rsidP="009370C7">
            <w:pPr>
              <w:tabs>
                <w:tab w:val="right" w:pos="5529"/>
              </w:tabs>
              <w:rPr>
                <w:rFonts w:ascii="Albertus Medium" w:hAnsi="Albertus Medium"/>
                <w:b/>
              </w:rPr>
            </w:pPr>
            <w:r w:rsidRPr="009370C7">
              <w:rPr>
                <w:rFonts w:ascii="Albertus Medium" w:hAnsi="Albertus Medium"/>
                <w:b/>
              </w:rPr>
              <w:t>Összesen:</w:t>
            </w:r>
          </w:p>
        </w:tc>
        <w:tc>
          <w:tcPr>
            <w:tcW w:w="2267" w:type="dxa"/>
          </w:tcPr>
          <w:p w:rsidR="003C7EA5" w:rsidRPr="009370C7" w:rsidRDefault="003C7EA5" w:rsidP="009370C7">
            <w:pPr>
              <w:tabs>
                <w:tab w:val="right" w:pos="5529"/>
              </w:tabs>
              <w:jc w:val="right"/>
              <w:rPr>
                <w:rFonts w:ascii="Albertus Medium" w:hAnsi="Albertus Medium"/>
                <w:b/>
              </w:rPr>
            </w:pPr>
            <w:r w:rsidRPr="009370C7">
              <w:rPr>
                <w:rFonts w:ascii="Albertus Medium" w:hAnsi="Albertus Medium"/>
                <w:b/>
              </w:rPr>
              <w:t>911 fő</w:t>
            </w:r>
          </w:p>
        </w:tc>
        <w:tc>
          <w:tcPr>
            <w:tcW w:w="2267" w:type="dxa"/>
          </w:tcPr>
          <w:p w:rsidR="003C7EA5" w:rsidRPr="009370C7" w:rsidRDefault="003C7EA5" w:rsidP="009370C7">
            <w:pPr>
              <w:tabs>
                <w:tab w:val="right" w:pos="5529"/>
              </w:tabs>
              <w:jc w:val="right"/>
              <w:rPr>
                <w:rFonts w:ascii="Albertus Medium" w:hAnsi="Albertus Medium"/>
                <w:b/>
              </w:rPr>
            </w:pPr>
            <w:r w:rsidRPr="009370C7">
              <w:rPr>
                <w:rFonts w:ascii="Albertus Medium" w:hAnsi="Albertus Medium"/>
                <w:b/>
              </w:rPr>
              <w:t>951 fő</w:t>
            </w:r>
          </w:p>
        </w:tc>
        <w:tc>
          <w:tcPr>
            <w:tcW w:w="2261" w:type="dxa"/>
          </w:tcPr>
          <w:p w:rsidR="003C7EA5" w:rsidRPr="009370C7" w:rsidRDefault="00285414" w:rsidP="009370C7">
            <w:pPr>
              <w:tabs>
                <w:tab w:val="right" w:pos="5529"/>
              </w:tabs>
              <w:jc w:val="right"/>
              <w:rPr>
                <w:rFonts w:ascii="Albertus Medium" w:hAnsi="Albertus Medium"/>
                <w:b/>
              </w:rPr>
            </w:pPr>
            <w:r>
              <w:rPr>
                <w:rFonts w:ascii="Albertus Medium" w:hAnsi="Albertus Medium"/>
                <w:b/>
              </w:rPr>
              <w:t>964 fő</w:t>
            </w:r>
          </w:p>
        </w:tc>
      </w:tr>
    </w:tbl>
    <w:p w:rsidR="009370C7" w:rsidRPr="009370C7" w:rsidRDefault="009370C7" w:rsidP="009370C7">
      <w:pPr>
        <w:tabs>
          <w:tab w:val="right" w:pos="5529"/>
        </w:tabs>
        <w:spacing w:after="0" w:line="240" w:lineRule="auto"/>
        <w:rPr>
          <w:rFonts w:ascii="Albertus Medium" w:hAnsi="Albertus Medium"/>
          <w:u w:val="single"/>
        </w:rPr>
      </w:pPr>
    </w:p>
    <w:p w:rsidR="009370C7" w:rsidRPr="009370C7" w:rsidRDefault="009370C7" w:rsidP="009370C7">
      <w:pPr>
        <w:tabs>
          <w:tab w:val="right" w:pos="5529"/>
        </w:tabs>
        <w:spacing w:after="0" w:line="240" w:lineRule="auto"/>
        <w:rPr>
          <w:rFonts w:ascii="Albertus Medium" w:hAnsi="Albertus Medium"/>
          <w:u w:val="single"/>
        </w:rPr>
      </w:pPr>
      <w:r w:rsidRPr="009370C7">
        <w:rPr>
          <w:rFonts w:ascii="Albertus Medium" w:hAnsi="Albertus Medium"/>
          <w:u w:val="single"/>
        </w:rPr>
        <w:t xml:space="preserve">      </w:t>
      </w:r>
    </w:p>
    <w:p w:rsidR="009370C7" w:rsidRPr="009370C7" w:rsidRDefault="009370C7" w:rsidP="009370C7">
      <w:pPr>
        <w:spacing w:after="0" w:line="240" w:lineRule="auto"/>
        <w:jc w:val="both"/>
        <w:rPr>
          <w:rFonts w:ascii="Albertus Medium" w:hAnsi="Albertus Medium"/>
        </w:rPr>
      </w:pPr>
    </w:p>
    <w:p w:rsidR="009370C7" w:rsidRPr="009370C7" w:rsidRDefault="00A64917" w:rsidP="009370C7">
      <w:pPr>
        <w:spacing w:after="0" w:line="240" w:lineRule="auto"/>
        <w:jc w:val="both"/>
        <w:rPr>
          <w:rFonts w:ascii="Albertus Medium" w:hAnsi="Albertus Medium"/>
        </w:rPr>
      </w:pPr>
      <w:r>
        <w:rPr>
          <w:rFonts w:ascii="Albertus Medium" w:hAnsi="Albertus Medium"/>
        </w:rPr>
        <w:t>Ez 2016-ba</w:t>
      </w:r>
      <w:r w:rsidR="009370C7" w:rsidRPr="009370C7">
        <w:rPr>
          <w:rFonts w:ascii="Albertus Medium" w:hAnsi="Albertus Medium"/>
        </w:rPr>
        <w:t xml:space="preserve">n, a város lakosságának </w:t>
      </w:r>
      <w:r w:rsidR="002D49AB">
        <w:rPr>
          <w:rFonts w:ascii="Albertus Medium" w:hAnsi="Albertus Medium"/>
        </w:rPr>
        <w:t xml:space="preserve">11 749 </w:t>
      </w:r>
      <w:r w:rsidR="009370C7" w:rsidRPr="009370C7">
        <w:rPr>
          <w:rFonts w:ascii="Albertus Medium" w:hAnsi="Albertus Medium"/>
        </w:rPr>
        <w:t>(</w:t>
      </w:r>
      <w:r>
        <w:rPr>
          <w:rFonts w:ascii="Albertus Medium" w:hAnsi="Albertus Medium"/>
        </w:rPr>
        <w:t xml:space="preserve">fő) </w:t>
      </w:r>
      <w:r w:rsidR="00285414">
        <w:rPr>
          <w:rFonts w:ascii="Albertus Medium" w:hAnsi="Albertus Medium"/>
        </w:rPr>
        <w:t>8,2</w:t>
      </w:r>
      <w:r w:rsidR="009370C7" w:rsidRPr="009370C7">
        <w:rPr>
          <w:rFonts w:ascii="Albertus Medium" w:hAnsi="Albertus Medium"/>
        </w:rPr>
        <w:t xml:space="preserve"> százaléka.</w:t>
      </w:r>
    </w:p>
    <w:p w:rsidR="009370C7" w:rsidRPr="009370C7" w:rsidRDefault="009370C7" w:rsidP="009370C7">
      <w:pPr>
        <w:spacing w:after="0" w:line="240" w:lineRule="auto"/>
        <w:rPr>
          <w:rFonts w:ascii="Albertus Medium" w:hAnsi="Albertus Medium"/>
        </w:rPr>
      </w:pPr>
    </w:p>
    <w:p w:rsidR="009370C7" w:rsidRPr="009370C7" w:rsidRDefault="009370C7" w:rsidP="009370C7">
      <w:pPr>
        <w:rPr>
          <w:rFonts w:ascii="Albertus Medium" w:hAnsi="Albertus Medium"/>
          <w:iCs/>
        </w:rPr>
      </w:pPr>
      <w:r w:rsidRPr="009370C7">
        <w:rPr>
          <w:rFonts w:ascii="Albertus Medium" w:hAnsi="Albertus Medium"/>
          <w:iCs/>
        </w:rPr>
        <w:t>SZOLGÁLTATÁSAINK:</w:t>
      </w:r>
    </w:p>
    <w:p w:rsidR="009370C7" w:rsidRPr="009370C7" w:rsidRDefault="009370C7" w:rsidP="009370C7">
      <w:pPr>
        <w:spacing w:after="0" w:line="276" w:lineRule="auto"/>
        <w:jc w:val="both"/>
        <w:rPr>
          <w:rFonts w:ascii="Albertus Medium" w:hAnsi="Albertus Medium"/>
          <w:sz w:val="24"/>
        </w:rPr>
      </w:pPr>
      <w:r w:rsidRPr="009370C7">
        <w:rPr>
          <w:rFonts w:ascii="Albertus Medium" w:hAnsi="Albertus Medium"/>
          <w:sz w:val="24"/>
        </w:rPr>
        <w:t>Dokumentum kölcsönzés</w:t>
      </w:r>
    </w:p>
    <w:p w:rsidR="009370C7" w:rsidRPr="009370C7" w:rsidRDefault="009370C7" w:rsidP="004B3429">
      <w:pPr>
        <w:jc w:val="both"/>
        <w:rPr>
          <w:rFonts w:ascii="Albertus Medium" w:hAnsi="Albertus Medium"/>
        </w:rPr>
      </w:pPr>
      <w:r w:rsidRPr="009370C7">
        <w:rPr>
          <w:rFonts w:ascii="Albertus Medium" w:hAnsi="Albertus Medium"/>
        </w:rPr>
        <w:t xml:space="preserve">A hagyományos dokumentumok mellett, hangos könyveket is kínálunk. A Nemzeti Kulturális Alap támogatásával 59 különböző folyóirat kölcsönözhető. Ezen kívül további 16 féle folyóiratra fizetünk elő, valamint </w:t>
      </w:r>
      <w:r w:rsidR="00A64917">
        <w:rPr>
          <w:rFonts w:ascii="Albertus Medium" w:hAnsi="Albertus Medium"/>
        </w:rPr>
        <w:t>két</w:t>
      </w:r>
      <w:r w:rsidRPr="009370C7">
        <w:rPr>
          <w:rFonts w:ascii="Albertus Medium" w:hAnsi="Albertus Medium"/>
        </w:rPr>
        <w:t xml:space="preserve"> napilapra is.</w:t>
      </w:r>
    </w:p>
    <w:p w:rsidR="009370C7" w:rsidRPr="009370C7" w:rsidRDefault="009370C7" w:rsidP="009370C7">
      <w:pPr>
        <w:spacing w:after="0"/>
        <w:rPr>
          <w:rFonts w:ascii="Albertus Medium" w:hAnsi="Albertus Medium"/>
          <w:sz w:val="24"/>
        </w:rPr>
      </w:pPr>
      <w:r w:rsidRPr="009370C7">
        <w:rPr>
          <w:rFonts w:ascii="Albertus Medium" w:hAnsi="Albertus Medium"/>
          <w:sz w:val="24"/>
        </w:rPr>
        <w:t>Előjegyzés</w:t>
      </w:r>
    </w:p>
    <w:p w:rsidR="009370C7" w:rsidRPr="009370C7" w:rsidRDefault="009370C7" w:rsidP="009370C7">
      <w:pPr>
        <w:rPr>
          <w:rFonts w:ascii="Albertus Medium" w:hAnsi="Albertus Medium"/>
          <w:sz w:val="24"/>
        </w:rPr>
      </w:pPr>
      <w:r w:rsidRPr="009370C7">
        <w:rPr>
          <w:rFonts w:ascii="Albertus Medium" w:hAnsi="Albertus Medium"/>
          <w:sz w:val="24"/>
        </w:rPr>
        <w:t>Ingyenesen van lehetőség az éppen kölcsönzésben lévő, vagy beszerzés alatt álló könyvek előjegyzésére.</w:t>
      </w:r>
    </w:p>
    <w:p w:rsidR="009370C7" w:rsidRPr="009370C7" w:rsidRDefault="009370C7" w:rsidP="009370C7">
      <w:pPr>
        <w:spacing w:after="0" w:line="276" w:lineRule="auto"/>
        <w:jc w:val="both"/>
        <w:rPr>
          <w:rFonts w:ascii="Albertus Medium" w:hAnsi="Albertus Medium"/>
          <w:sz w:val="24"/>
        </w:rPr>
      </w:pPr>
    </w:p>
    <w:p w:rsidR="009370C7" w:rsidRPr="009370C7" w:rsidRDefault="009370C7" w:rsidP="009370C7">
      <w:pPr>
        <w:spacing w:after="0" w:line="276" w:lineRule="auto"/>
        <w:jc w:val="both"/>
        <w:rPr>
          <w:rFonts w:ascii="Albertus Medium" w:hAnsi="Albertus Medium"/>
          <w:sz w:val="24"/>
        </w:rPr>
      </w:pPr>
      <w:r w:rsidRPr="009370C7">
        <w:rPr>
          <w:rFonts w:ascii="Albertus Medium" w:hAnsi="Albertus Medium"/>
          <w:sz w:val="24"/>
        </w:rPr>
        <w:t>Helyben használat</w:t>
      </w:r>
    </w:p>
    <w:p w:rsidR="009370C7" w:rsidRPr="009370C7" w:rsidRDefault="009370C7" w:rsidP="009370C7">
      <w:pPr>
        <w:spacing w:after="0" w:line="276" w:lineRule="auto"/>
        <w:jc w:val="both"/>
        <w:rPr>
          <w:rFonts w:ascii="Albertus Medium" w:hAnsi="Albertus Medium"/>
        </w:rPr>
      </w:pPr>
      <w:r w:rsidRPr="009370C7">
        <w:rPr>
          <w:rFonts w:ascii="Albertus Medium" w:hAnsi="Albertus Medium"/>
        </w:rPr>
        <w:t>Az olvasóteremben elhelyezett kézikönyvtári állomány, valamint a helyismereti gyűjtemény csak helyben olvasható.</w:t>
      </w:r>
    </w:p>
    <w:p w:rsidR="009370C7" w:rsidRPr="009370C7" w:rsidRDefault="009370C7" w:rsidP="009370C7">
      <w:pPr>
        <w:spacing w:after="0" w:line="276" w:lineRule="auto"/>
        <w:jc w:val="both"/>
        <w:rPr>
          <w:rFonts w:ascii="Albertus Medium" w:hAnsi="Albertus Medium"/>
        </w:rPr>
      </w:pPr>
    </w:p>
    <w:p w:rsidR="009370C7" w:rsidRPr="009370C7" w:rsidRDefault="009370C7" w:rsidP="009370C7">
      <w:pPr>
        <w:spacing w:after="0" w:line="276" w:lineRule="auto"/>
        <w:jc w:val="both"/>
        <w:rPr>
          <w:rFonts w:ascii="Albertus Medium" w:hAnsi="Albertus Medium"/>
          <w:sz w:val="24"/>
        </w:rPr>
      </w:pPr>
      <w:r w:rsidRPr="009370C7">
        <w:rPr>
          <w:rFonts w:ascii="Albertus Medium" w:hAnsi="Albertus Medium"/>
          <w:sz w:val="24"/>
        </w:rPr>
        <w:t>Internet használat</w:t>
      </w:r>
    </w:p>
    <w:p w:rsidR="009370C7" w:rsidRPr="009370C7" w:rsidRDefault="009370C7" w:rsidP="009370C7">
      <w:pPr>
        <w:spacing w:after="0" w:line="276" w:lineRule="auto"/>
        <w:jc w:val="both"/>
        <w:rPr>
          <w:rFonts w:ascii="Albertus Medium" w:hAnsi="Albertus Medium"/>
        </w:rPr>
      </w:pPr>
      <w:r w:rsidRPr="009370C7">
        <w:rPr>
          <w:rFonts w:ascii="Albertus Medium" w:hAnsi="Albertus Medium"/>
        </w:rPr>
        <w:t>Intézményünk lehetővé teszi a számítástechnikai eszközök aktív használatát. A látogatók rendelkezésére áll 4 db számítógép, szélessávú Internet hozzáféréssel, szövegszerkesztéssel nyomtatással.  A beiratkozott olvasók internet használata napi 1 órában ingyenes, egyébként 200 Ft/óra.</w:t>
      </w:r>
    </w:p>
    <w:p w:rsidR="009370C7" w:rsidRPr="009370C7" w:rsidRDefault="009370C7" w:rsidP="009370C7">
      <w:pPr>
        <w:spacing w:after="0" w:line="276" w:lineRule="auto"/>
        <w:jc w:val="both"/>
        <w:rPr>
          <w:rFonts w:ascii="Albertus Medium" w:hAnsi="Albertus Medium"/>
        </w:rPr>
      </w:pPr>
    </w:p>
    <w:p w:rsidR="009370C7" w:rsidRPr="009370C7" w:rsidRDefault="009370C7" w:rsidP="009370C7">
      <w:pPr>
        <w:spacing w:after="0" w:line="276" w:lineRule="auto"/>
        <w:jc w:val="both"/>
        <w:rPr>
          <w:rFonts w:ascii="Albertus Medium" w:hAnsi="Albertus Medium"/>
          <w:sz w:val="24"/>
        </w:rPr>
      </w:pPr>
      <w:r w:rsidRPr="009370C7">
        <w:rPr>
          <w:rFonts w:ascii="Albertus Medium" w:hAnsi="Albertus Medium"/>
          <w:sz w:val="24"/>
        </w:rPr>
        <w:t>Tájékoztatás</w:t>
      </w:r>
    </w:p>
    <w:p w:rsidR="009370C7" w:rsidRPr="009370C7" w:rsidRDefault="009370C7" w:rsidP="009370C7">
      <w:pPr>
        <w:spacing w:after="0" w:line="276" w:lineRule="auto"/>
        <w:jc w:val="both"/>
        <w:rPr>
          <w:rFonts w:ascii="Albertus Medium" w:hAnsi="Albertus Medium"/>
        </w:rPr>
      </w:pPr>
      <w:r w:rsidRPr="009370C7">
        <w:rPr>
          <w:rFonts w:ascii="Albertus Medium" w:hAnsi="Albertus Medium"/>
        </w:rPr>
        <w:t xml:space="preserve">A tájékoztatás része a közhasznú információk gyűjtése (testületi előterjesztések és jegyzőkönyvek, menetrendek, egészségügyi intézmények rendelési ideje, </w:t>
      </w:r>
      <w:r w:rsidR="004B3429">
        <w:rPr>
          <w:rFonts w:ascii="Albertus Medium" w:hAnsi="Albertus Medium"/>
        </w:rPr>
        <w:t xml:space="preserve">szakkatalógus </w:t>
      </w:r>
      <w:proofErr w:type="spellStart"/>
      <w:r w:rsidRPr="009370C7">
        <w:rPr>
          <w:rFonts w:ascii="Albertus Medium" w:hAnsi="Albertus Medium"/>
        </w:rPr>
        <w:t>stb</w:t>
      </w:r>
      <w:proofErr w:type="spellEnd"/>
      <w:r w:rsidRPr="009370C7">
        <w:rPr>
          <w:rFonts w:ascii="Albertus Medium" w:hAnsi="Albertus Medium"/>
        </w:rPr>
        <w:t>).</w:t>
      </w:r>
    </w:p>
    <w:p w:rsidR="009370C7" w:rsidRPr="009370C7" w:rsidRDefault="009370C7" w:rsidP="009370C7">
      <w:pPr>
        <w:jc w:val="both"/>
        <w:rPr>
          <w:rFonts w:ascii="Albertus Medium" w:hAnsi="Albertus Medium"/>
        </w:rPr>
      </w:pPr>
      <w:r w:rsidRPr="009370C7">
        <w:rPr>
          <w:rFonts w:ascii="Albertus Medium" w:hAnsi="Albertus Medium"/>
        </w:rPr>
        <w:t>Könyvtárunk válogatás nélkül gyűjti a várossal kapcsolatos kiadványokat, szórólapokat, plakátokat.</w:t>
      </w:r>
    </w:p>
    <w:p w:rsidR="009370C7" w:rsidRPr="009370C7" w:rsidRDefault="009370C7" w:rsidP="009370C7">
      <w:pPr>
        <w:spacing w:after="0" w:line="276" w:lineRule="auto"/>
        <w:jc w:val="both"/>
        <w:rPr>
          <w:rFonts w:ascii="Albertus Medium" w:hAnsi="Albertus Medium"/>
        </w:rPr>
      </w:pPr>
    </w:p>
    <w:p w:rsidR="009370C7" w:rsidRPr="009370C7" w:rsidRDefault="009370C7" w:rsidP="009370C7">
      <w:pPr>
        <w:spacing w:after="0" w:line="276" w:lineRule="auto"/>
        <w:jc w:val="both"/>
        <w:rPr>
          <w:rFonts w:ascii="Albertus Medium" w:hAnsi="Albertus Medium"/>
          <w:sz w:val="24"/>
        </w:rPr>
      </w:pPr>
      <w:r w:rsidRPr="009370C7">
        <w:rPr>
          <w:rFonts w:ascii="Albertus Medium" w:hAnsi="Albertus Medium"/>
          <w:sz w:val="24"/>
        </w:rPr>
        <w:t>Irodai szolgáltatások</w:t>
      </w:r>
    </w:p>
    <w:p w:rsidR="00954DA3" w:rsidRDefault="009370C7" w:rsidP="009370C7">
      <w:pPr>
        <w:spacing w:after="0" w:line="276" w:lineRule="auto"/>
        <w:jc w:val="both"/>
        <w:rPr>
          <w:rFonts w:ascii="Albertus Medium" w:hAnsi="Albertus Medium"/>
        </w:rPr>
      </w:pPr>
      <w:r w:rsidRPr="009370C7">
        <w:rPr>
          <w:rFonts w:ascii="Albertus Medium" w:hAnsi="Albertus Medium"/>
        </w:rPr>
        <w:t xml:space="preserve">Térítés ellenében a könyvtárban lehetőség van fénymásolásra, nyomtatásra, </w:t>
      </w:r>
      <w:proofErr w:type="spellStart"/>
      <w:r w:rsidRPr="009370C7">
        <w:rPr>
          <w:rFonts w:ascii="Albertus Medium" w:hAnsi="Albertus Medium"/>
        </w:rPr>
        <w:t>szkennelésre</w:t>
      </w:r>
      <w:proofErr w:type="spellEnd"/>
      <w:r w:rsidRPr="009370C7">
        <w:rPr>
          <w:rFonts w:ascii="Albertus Medium" w:hAnsi="Albertus Medium"/>
        </w:rPr>
        <w:t xml:space="preserve">, és </w:t>
      </w:r>
      <w:proofErr w:type="spellStart"/>
      <w:r w:rsidRPr="009370C7">
        <w:rPr>
          <w:rFonts w:ascii="Albertus Medium" w:hAnsi="Albertus Medium"/>
        </w:rPr>
        <w:t>faxolásra</w:t>
      </w:r>
      <w:proofErr w:type="spellEnd"/>
      <w:r w:rsidRPr="009370C7">
        <w:rPr>
          <w:rFonts w:ascii="Albertus Medium" w:hAnsi="Albertus Medium"/>
        </w:rPr>
        <w:t>.</w:t>
      </w:r>
    </w:p>
    <w:p w:rsidR="009370C7" w:rsidRPr="00954DA3" w:rsidRDefault="00A64917" w:rsidP="00954DA3">
      <w:pPr>
        <w:spacing w:after="0" w:line="276" w:lineRule="auto"/>
        <w:ind w:firstLine="360"/>
        <w:jc w:val="both"/>
        <w:rPr>
          <w:rFonts w:ascii="Albertus Medium" w:hAnsi="Albertus Medium"/>
        </w:rPr>
      </w:pPr>
      <w:r>
        <w:rPr>
          <w:rFonts w:ascii="Albertus Medium" w:hAnsi="Albertus Medium"/>
          <w:sz w:val="28"/>
        </w:rPr>
        <w:lastRenderedPageBreak/>
        <w:t>A Helytörténeti G</w:t>
      </w:r>
      <w:r w:rsidR="00954DA3">
        <w:rPr>
          <w:rFonts w:ascii="Albertus Medium" w:hAnsi="Albertus Medium"/>
          <w:sz w:val="28"/>
        </w:rPr>
        <w:t>yűjtemény (Pesti út</w:t>
      </w:r>
      <w:r w:rsidR="009370C7" w:rsidRPr="009370C7">
        <w:rPr>
          <w:rFonts w:ascii="Albertus Medium" w:hAnsi="Albertus Medium"/>
          <w:sz w:val="28"/>
        </w:rPr>
        <w:t xml:space="preserve"> 96.) forgalmi adatai</w:t>
      </w:r>
    </w:p>
    <w:p w:rsidR="009370C7" w:rsidRPr="009370C7" w:rsidRDefault="009370C7" w:rsidP="009370C7">
      <w:pPr>
        <w:spacing w:after="0" w:line="276" w:lineRule="auto"/>
        <w:jc w:val="both"/>
        <w:rPr>
          <w:rFonts w:ascii="Albertus Medium" w:hAnsi="Albertus Medium"/>
        </w:rPr>
      </w:pPr>
    </w:p>
    <w:p w:rsidR="009370C7" w:rsidRDefault="009370C7" w:rsidP="009370C7">
      <w:pPr>
        <w:spacing w:after="0" w:line="276" w:lineRule="auto"/>
        <w:ind w:firstLine="360"/>
        <w:jc w:val="both"/>
        <w:rPr>
          <w:rFonts w:ascii="Albertus Medium" w:eastAsia="Calibri" w:hAnsi="Albertus Medium" w:cs="Times New Roman"/>
        </w:rPr>
      </w:pPr>
      <w:r w:rsidRPr="009370C7">
        <w:rPr>
          <w:rFonts w:ascii="Albertus Medium" w:eastAsia="Calibri" w:hAnsi="Albertus Medium" w:cs="Times New Roman"/>
        </w:rPr>
        <w:t xml:space="preserve">Az állandó kiállítást </w:t>
      </w:r>
      <w:r w:rsidR="00A64917">
        <w:rPr>
          <w:rFonts w:ascii="Albertus Medium" w:eastAsia="Calibri" w:hAnsi="Albertus Medium" w:cs="Times New Roman"/>
        </w:rPr>
        <w:t>az elmúlt</w:t>
      </w:r>
      <w:r w:rsidRPr="009370C7">
        <w:rPr>
          <w:rFonts w:ascii="Albertus Medium" w:eastAsia="Calibri" w:hAnsi="Albertus Medium" w:cs="Times New Roman"/>
        </w:rPr>
        <w:t xml:space="preserve"> évben több iskolai, óvodai, munkahelyi, és kiránduló csoport látogatta meg. </w:t>
      </w:r>
      <w:r w:rsidR="002D49AB">
        <w:rPr>
          <w:rFonts w:ascii="Albertus Medium" w:eastAsia="Calibri" w:hAnsi="Albertus Medium" w:cs="Times New Roman"/>
        </w:rPr>
        <w:t>2016 áprilisától</w:t>
      </w:r>
      <w:r w:rsidR="00A64917">
        <w:rPr>
          <w:rFonts w:ascii="Albertus Medium" w:eastAsia="Calibri" w:hAnsi="Albertus Medium" w:cs="Times New Roman"/>
        </w:rPr>
        <w:t xml:space="preserve"> állandó </w:t>
      </w:r>
      <w:proofErr w:type="spellStart"/>
      <w:r w:rsidR="00A64917">
        <w:rPr>
          <w:rFonts w:ascii="Albertus Medium" w:eastAsia="Calibri" w:hAnsi="Albertus Medium" w:cs="Times New Roman"/>
        </w:rPr>
        <w:t>nyitvatartást</w:t>
      </w:r>
      <w:proofErr w:type="spellEnd"/>
      <w:r w:rsidR="00A64917">
        <w:rPr>
          <w:rFonts w:ascii="Albertus Medium" w:eastAsia="Calibri" w:hAnsi="Albertus Medium" w:cs="Times New Roman"/>
        </w:rPr>
        <w:t xml:space="preserve"> biztosítunk csütörtökönként 12:30-16 óráig. Ennek köszönhetően növekedett a látogatók száma is, és az adományozások is újabb lendületet kaptak. Az Üllő Anno közösségi oldal létrehozása óta digitális képcsarnok épül, a csoporttagok által az oldalra küldött képanyagból. A két</w:t>
      </w:r>
      <w:r w:rsidRPr="009370C7">
        <w:rPr>
          <w:rFonts w:ascii="Albertus Medium" w:eastAsia="Calibri" w:hAnsi="Albertus Medium" w:cs="Times New Roman"/>
        </w:rPr>
        <w:t xml:space="preserve"> időszakos kiállítás</w:t>
      </w:r>
      <w:r w:rsidR="00A64917">
        <w:rPr>
          <w:rFonts w:ascii="Albertus Medium" w:eastAsia="Calibri" w:hAnsi="Albertus Medium" w:cs="Times New Roman"/>
        </w:rPr>
        <w:t xml:space="preserve"> alkalmával is sokan ellátogattak az intézménybe</w:t>
      </w:r>
      <w:r w:rsidRPr="009370C7">
        <w:rPr>
          <w:rFonts w:ascii="Albertus Medium" w:eastAsia="Calibri" w:hAnsi="Albertus Medium" w:cs="Times New Roman"/>
        </w:rPr>
        <w:t xml:space="preserve">, akik még addig nem látták a tárlatot. </w:t>
      </w:r>
      <w:r w:rsidR="00A64917">
        <w:rPr>
          <w:rFonts w:ascii="Albertus Medium" w:eastAsia="Calibri" w:hAnsi="Albertus Medium" w:cs="Times New Roman"/>
        </w:rPr>
        <w:t>Nagy sikere volt az augusztus 20-i öntöttvas kiállításnak, valamint a</w:t>
      </w:r>
      <w:r w:rsidR="0099684A">
        <w:rPr>
          <w:rFonts w:ascii="Albertus Medium" w:eastAsia="Calibri" w:hAnsi="Albertus Medium" w:cs="Times New Roman"/>
        </w:rPr>
        <w:t xml:space="preserve"> </w:t>
      </w:r>
      <w:r w:rsidR="00A64917">
        <w:rPr>
          <w:rFonts w:ascii="Albertus Medium" w:eastAsia="Calibri" w:hAnsi="Albertus Medium" w:cs="Times New Roman"/>
        </w:rPr>
        <w:t xml:space="preserve">”Karácsonyfák ovis díszben” című kiállításunkkal újabb célközönséget találtunk meg. </w:t>
      </w:r>
      <w:r w:rsidRPr="009370C7">
        <w:rPr>
          <w:rFonts w:ascii="Albertus Medium" w:eastAsia="Calibri" w:hAnsi="Albertus Medium" w:cs="Times New Roman"/>
        </w:rPr>
        <w:t>E</w:t>
      </w:r>
      <w:r w:rsidR="0099684A">
        <w:rPr>
          <w:rFonts w:ascii="Albertus Medium" w:eastAsia="Calibri" w:hAnsi="Albertus Medium" w:cs="Times New Roman"/>
        </w:rPr>
        <w:t>z számokban kifejezve</w:t>
      </w:r>
      <w:r w:rsidRPr="009370C7">
        <w:rPr>
          <w:rFonts w:ascii="Albertus Medium" w:eastAsia="Calibri" w:hAnsi="Albertus Medium" w:cs="Times New Roman"/>
        </w:rPr>
        <w:t xml:space="preserve"> </w:t>
      </w:r>
      <w:r w:rsidR="0099684A">
        <w:rPr>
          <w:rFonts w:ascii="Albertus Medium" w:eastAsia="Calibri" w:hAnsi="Albertus Medium" w:cs="Times New Roman"/>
        </w:rPr>
        <w:t>1099</w:t>
      </w:r>
      <w:r w:rsidRPr="009370C7">
        <w:rPr>
          <w:rFonts w:ascii="Albertus Medium" w:eastAsia="Calibri" w:hAnsi="Albertus Medium" w:cs="Times New Roman"/>
        </w:rPr>
        <w:t xml:space="preserve"> főt tet</w:t>
      </w:r>
      <w:r w:rsidR="0099684A">
        <w:rPr>
          <w:rFonts w:ascii="Albertus Medium" w:eastAsia="Calibri" w:hAnsi="Albertus Medium" w:cs="Times New Roman"/>
        </w:rPr>
        <w:t>t ki</w:t>
      </w:r>
      <w:r w:rsidRPr="009370C7">
        <w:rPr>
          <w:rFonts w:ascii="Albertus Medium" w:eastAsia="Calibri" w:hAnsi="Albertus Medium" w:cs="Times New Roman"/>
        </w:rPr>
        <w:t>. A 2016. december 31-i leltárba vett tárgyi eszk</w:t>
      </w:r>
      <w:r w:rsidR="006B16D9">
        <w:rPr>
          <w:rFonts w:ascii="Albertus Medium" w:eastAsia="Calibri" w:hAnsi="Albertus Medium" w:cs="Times New Roman"/>
        </w:rPr>
        <w:t xml:space="preserve">özök, és dokumentumok száma: </w:t>
      </w:r>
      <w:r w:rsidR="004B3429">
        <w:rPr>
          <w:rFonts w:ascii="Albertus Medium" w:eastAsia="Calibri" w:hAnsi="Albertus Medium" w:cs="Times New Roman"/>
        </w:rPr>
        <w:t xml:space="preserve">1434 </w:t>
      </w:r>
      <w:r w:rsidRPr="009370C7">
        <w:rPr>
          <w:rFonts w:ascii="Albertus Medium" w:eastAsia="Calibri" w:hAnsi="Albertus Medium" w:cs="Times New Roman"/>
        </w:rPr>
        <w:t>db.</w:t>
      </w:r>
      <w:r w:rsidR="004B3429">
        <w:rPr>
          <w:rFonts w:ascii="Albertus Medium" w:eastAsia="Calibri" w:hAnsi="Albertus Medium" w:cs="Times New Roman"/>
        </w:rPr>
        <w:t xml:space="preserve"> Éves gyarapodás: 955 db.</w:t>
      </w:r>
    </w:p>
    <w:p w:rsidR="00954DA3" w:rsidRDefault="00954DA3" w:rsidP="009370C7">
      <w:pPr>
        <w:spacing w:after="0" w:line="276" w:lineRule="auto"/>
        <w:ind w:firstLine="360"/>
        <w:jc w:val="both"/>
        <w:rPr>
          <w:rFonts w:ascii="Albertus Medium" w:eastAsia="Calibri" w:hAnsi="Albertus Medium" w:cs="Times New Roman"/>
        </w:rPr>
      </w:pPr>
    </w:p>
    <w:p w:rsidR="00954DA3" w:rsidRPr="009370C7" w:rsidRDefault="00954DA3" w:rsidP="009370C7">
      <w:pPr>
        <w:spacing w:after="0" w:line="276" w:lineRule="auto"/>
        <w:ind w:firstLine="360"/>
        <w:jc w:val="both"/>
        <w:rPr>
          <w:rFonts w:ascii="Albertus Medium" w:eastAsia="Calibri" w:hAnsi="Albertus Medium" w:cs="Times New Roman"/>
        </w:rPr>
      </w:pPr>
    </w:p>
    <w:p w:rsidR="00954DA3" w:rsidRPr="00954DA3" w:rsidRDefault="00954DA3" w:rsidP="00954DA3">
      <w:pPr>
        <w:pStyle w:val="Listaszerbekezds"/>
        <w:numPr>
          <w:ilvl w:val="0"/>
          <w:numId w:val="10"/>
        </w:numPr>
        <w:spacing w:after="0" w:line="480" w:lineRule="auto"/>
        <w:jc w:val="both"/>
        <w:rPr>
          <w:rFonts w:ascii="Albertus Medium" w:eastAsia="Times New Roman" w:hAnsi="Albertus Medium" w:cs="Times New Roman"/>
          <w:sz w:val="28"/>
          <w:szCs w:val="24"/>
          <w:lang w:eastAsia="hu-HU"/>
        </w:rPr>
      </w:pPr>
      <w:r w:rsidRPr="00954DA3">
        <w:rPr>
          <w:rFonts w:ascii="Albertus Medium" w:eastAsia="Times New Roman" w:hAnsi="Albertus Medium" w:cs="Times New Roman"/>
          <w:sz w:val="28"/>
          <w:szCs w:val="24"/>
          <w:lang w:eastAsia="hu-HU"/>
        </w:rPr>
        <w:t>A 2016. év f</w:t>
      </w:r>
      <w:r w:rsidRPr="00954DA3">
        <w:rPr>
          <w:rFonts w:ascii="Albertus Medium" w:eastAsia="Times New Roman" w:hAnsi="Albertus Medium" w:cs="Calibri"/>
          <w:sz w:val="28"/>
          <w:szCs w:val="24"/>
          <w:lang w:eastAsia="hu-HU"/>
        </w:rPr>
        <w:t>ő</w:t>
      </w:r>
      <w:r w:rsidRPr="00954DA3">
        <w:rPr>
          <w:rFonts w:ascii="Albertus Medium" w:eastAsia="Times New Roman" w:hAnsi="Albertus Medium" w:cs="Times New Roman"/>
          <w:sz w:val="28"/>
          <w:szCs w:val="24"/>
          <w:lang w:eastAsia="hu-HU"/>
        </w:rPr>
        <w:t>bb esem</w:t>
      </w:r>
      <w:r w:rsidRPr="00954DA3">
        <w:rPr>
          <w:rFonts w:ascii="Albertus Medium" w:eastAsia="Times New Roman" w:hAnsi="Albertus Medium" w:cs="Gadugi"/>
          <w:sz w:val="28"/>
          <w:szCs w:val="24"/>
          <w:lang w:eastAsia="hu-HU"/>
        </w:rPr>
        <w:t>é</w:t>
      </w:r>
      <w:r w:rsidRPr="00954DA3">
        <w:rPr>
          <w:rFonts w:ascii="Albertus Medium" w:eastAsia="Times New Roman" w:hAnsi="Albertus Medium" w:cs="Times New Roman"/>
          <w:sz w:val="28"/>
          <w:szCs w:val="24"/>
          <w:lang w:eastAsia="hu-HU"/>
        </w:rPr>
        <w:t>nyei, programjai</w:t>
      </w:r>
    </w:p>
    <w:p w:rsidR="00954DA3" w:rsidRPr="000F44B8" w:rsidRDefault="00954DA3" w:rsidP="00954DA3">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 xml:space="preserve">A leselejtezett könyvek erősen szennyezett és megrongálódott példányait ipari felhasználásra adtuk át az iskolának, a többi könyvet nagysikerű könyvvásár keretében értékesítettük. A kezdeményezésnek ismét jó visszhangja volt a vásárlók körében, </w:t>
      </w:r>
      <w:r w:rsidR="00DA16FC">
        <w:rPr>
          <w:rFonts w:ascii="Albertus Medium" w:eastAsia="Calibri" w:hAnsi="Albertus Medium" w:cs="Times New Roman"/>
        </w:rPr>
        <w:t>már várták a vásár időpontját. A vásárból visszamaradt könyvek egy részéből a város öt pontján elhelyezett Olvas Lakok kínálatát biztosítottuk.</w:t>
      </w:r>
    </w:p>
    <w:p w:rsidR="00954DA3" w:rsidRPr="000F44B8" w:rsidRDefault="00954DA3" w:rsidP="00954DA3">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A gyerekek könyvtárhasználata tovább növekedett. A tavalyi évhez képest többen iratkoztak be, és a kölcsönzéseik száma is növekedett, a sok érdekes, friss gyermek és ifjúsági könyv vásárlásának köszönhetően. A diavetítések igen kedveltek voltak ebben az évben is, főleg miután áthelyeztük az olvasóterembe a helyszínét. Intézményünket iskolás és óvodás csoportok is rendszeresen látogatják.</w:t>
      </w:r>
    </w:p>
    <w:p w:rsidR="00954DA3" w:rsidRPr="000F44B8" w:rsidRDefault="00954DA3" w:rsidP="00954DA3">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E mellett folyamatosan jelenik meg havonként az Üllői Hírmondóban állandó könyvtári rovatunk, amelyben aktuális programjainkról és új könyveinkr</w:t>
      </w:r>
      <w:r w:rsidR="00DA16FC">
        <w:rPr>
          <w:rFonts w:ascii="Albertus Medium" w:eastAsia="Calibri" w:hAnsi="Albertus Medium" w:cs="Times New Roman"/>
        </w:rPr>
        <w:t>ől i</w:t>
      </w:r>
      <w:r w:rsidR="003D5724">
        <w:rPr>
          <w:rFonts w:ascii="Albertus Medium" w:eastAsia="Calibri" w:hAnsi="Albertus Medium" w:cs="Times New Roman"/>
        </w:rPr>
        <w:t>s olvashatnak az érdeklődők. Újabb rovatot is indítottunk Ismert üllőiek a múltból címmel, azzal a nem titkolt szándékkal, hogy a lakosság jobban megismerje a település múltját.</w:t>
      </w:r>
      <w:r w:rsidR="00DA16FC">
        <w:rPr>
          <w:rFonts w:ascii="Albertus Medium" w:eastAsia="Calibri" w:hAnsi="Albertus Medium" w:cs="Times New Roman"/>
        </w:rPr>
        <w:t xml:space="preserve"> </w:t>
      </w:r>
    </w:p>
    <w:p w:rsidR="00954DA3" w:rsidRPr="000F44B8" w:rsidRDefault="00954DA3" w:rsidP="00954DA3">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Az állomány gyarapítása folyamatos, az elhasználódott könyvek kivonásával párhuzamosan.</w:t>
      </w:r>
      <w:r w:rsidR="003D5724">
        <w:rPr>
          <w:rFonts w:ascii="Albertus Medium" w:eastAsia="Calibri" w:hAnsi="Albertus Medium" w:cs="Times New Roman"/>
        </w:rPr>
        <w:t xml:space="preserve"> Ez a forgalmi adatokból is jól látszik. Nagyjából annyi új könyvet vettünk állományba, mint amennyi rosszat kivontunk.</w:t>
      </w:r>
      <w:r w:rsidRPr="000F44B8">
        <w:rPr>
          <w:rFonts w:ascii="Albertus Medium" w:eastAsia="Calibri" w:hAnsi="Albertus Medium" w:cs="Times New Roman"/>
        </w:rPr>
        <w:t xml:space="preserve"> Az olvasói </w:t>
      </w:r>
      <w:proofErr w:type="spellStart"/>
      <w:r w:rsidRPr="000F44B8">
        <w:rPr>
          <w:rFonts w:ascii="Albertus Medium" w:eastAsia="Calibri" w:hAnsi="Albertus Medium" w:cs="Times New Roman"/>
        </w:rPr>
        <w:t>dezideráta</w:t>
      </w:r>
      <w:proofErr w:type="spellEnd"/>
      <w:r w:rsidRPr="000F44B8">
        <w:rPr>
          <w:rFonts w:ascii="Albertus Medium" w:eastAsia="Calibri" w:hAnsi="Albertus Medium" w:cs="Times New Roman"/>
        </w:rPr>
        <w:t xml:space="preserve"> (kívánt, óhajtott könyvek) jegyzék nagyszerűen egészíti ki a könyvtárszakmai szempontok szerinti könyvbeszerzési gyakorlatot. Az ehhez kapcsolódó feldolgozó munkát igyekszünk összehangolni az éppen aktuális programokkal, hogy zökkenőmentes legyen az olvasók új könyvekkel való ellátása, ez azonban folyamatos terhet jelent számunkra, mivel a könyvtári rendezvényeink száma az elmúlt évben is </w:t>
      </w:r>
      <w:r w:rsidR="003D5724">
        <w:rPr>
          <w:rFonts w:ascii="Albertus Medium" w:eastAsia="Calibri" w:hAnsi="Albertus Medium" w:cs="Times New Roman"/>
        </w:rPr>
        <w:t xml:space="preserve">tovább </w:t>
      </w:r>
      <w:r w:rsidRPr="000F44B8">
        <w:rPr>
          <w:rFonts w:ascii="Albertus Medium" w:eastAsia="Calibri" w:hAnsi="Albertus Medium" w:cs="Times New Roman"/>
        </w:rPr>
        <w:t xml:space="preserve">nőtt. Ezt a helyzetet enyhítette, egy fő kulturális közfoglalkoztatott munkaerő alkalmazása, amelyet az Országos Széchényi Könyvtár koordinálása mellett volt lehetőségünk foglalkoztatni. Szerencsés volt a választás, mert a hagyományok iránt érdeklődő, fiatal, önállóan is dolgozni tudó, kreatív segítőre találtunk. Ennek köszönhetően tudtuk biztosítani a Helytörténeti Gyűjtemény állandó </w:t>
      </w:r>
      <w:proofErr w:type="spellStart"/>
      <w:r w:rsidRPr="000F44B8">
        <w:rPr>
          <w:rFonts w:ascii="Albertus Medium" w:eastAsia="Calibri" w:hAnsi="Albertus Medium" w:cs="Times New Roman"/>
        </w:rPr>
        <w:t>nyitvatartását</w:t>
      </w:r>
      <w:proofErr w:type="spellEnd"/>
      <w:r w:rsidRPr="000F44B8">
        <w:rPr>
          <w:rFonts w:ascii="Albertus Medium" w:eastAsia="Calibri" w:hAnsi="Albertus Medium" w:cs="Times New Roman"/>
        </w:rPr>
        <w:t>, valamint az ottani rendezvények felügyeletét, programok szervezését</w:t>
      </w:r>
      <w:r w:rsidR="003D5724">
        <w:rPr>
          <w:rFonts w:ascii="Albertus Medium" w:eastAsia="Calibri" w:hAnsi="Albertus Medium" w:cs="Times New Roman"/>
        </w:rPr>
        <w:t>, újabb adományok leltárba vételét</w:t>
      </w:r>
      <w:r w:rsidRPr="000F44B8">
        <w:rPr>
          <w:rFonts w:ascii="Albertus Medium" w:eastAsia="Calibri" w:hAnsi="Albertus Medium" w:cs="Times New Roman"/>
        </w:rPr>
        <w:t>.</w:t>
      </w:r>
    </w:p>
    <w:p w:rsidR="00954DA3" w:rsidRPr="000F44B8" w:rsidRDefault="00954DA3" w:rsidP="00954DA3">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lastRenderedPageBreak/>
        <w:t>A város vezetésével, intézményvezetőivel, a civil szervezetek vezetőivel, és a helyi vállalkozókkal kialakult jó kapcsolatoknak köszönhetően az együttműködés zavartalan. A programokat a város intézményeivel egyeztetve valósítjuk meg.</w:t>
      </w:r>
    </w:p>
    <w:p w:rsidR="00954DA3" w:rsidRPr="000F44B8" w:rsidRDefault="00954DA3" w:rsidP="00954DA3">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Az Önkormányzat által biztosított önkéntes, és közhasznú munkások segítségével végezzük el az újonnan beszerzett, és ajándékba kapott könyvek könyvtári szerelését</w:t>
      </w:r>
      <w:r>
        <w:rPr>
          <w:rFonts w:ascii="Albertus Medium" w:eastAsia="Calibri" w:hAnsi="Albertus Medium" w:cs="Times New Roman"/>
        </w:rPr>
        <w:t>, könyvespolcok takarítását, könyvek portalanítását, udvarrendezést</w:t>
      </w:r>
      <w:r w:rsidRPr="000F44B8">
        <w:rPr>
          <w:rFonts w:ascii="Albertus Medium" w:eastAsia="Calibri" w:hAnsi="Albertus Medium" w:cs="Times New Roman"/>
        </w:rPr>
        <w:t>.</w:t>
      </w:r>
      <w:r w:rsidR="003D5724">
        <w:rPr>
          <w:rFonts w:ascii="Albertus Medium" w:eastAsia="Calibri" w:hAnsi="Albertus Medium" w:cs="Times New Roman"/>
        </w:rPr>
        <w:t xml:space="preserve"> Az Üllői Városüzemeltető és Fejlesztő Kft. </w:t>
      </w:r>
      <w:r w:rsidR="00264257">
        <w:rPr>
          <w:rFonts w:ascii="Albertus Medium" w:eastAsia="Calibri" w:hAnsi="Albertus Medium" w:cs="Times New Roman"/>
        </w:rPr>
        <w:t>dolgozóinak karbantartó munkájának köszönhetően</w:t>
      </w:r>
      <w:r w:rsidR="003D5724">
        <w:rPr>
          <w:rFonts w:ascii="Albertus Medium" w:eastAsia="Calibri" w:hAnsi="Albertus Medium" w:cs="Times New Roman"/>
        </w:rPr>
        <w:t xml:space="preserve"> egész évben </w:t>
      </w:r>
      <w:r w:rsidR="00264257">
        <w:rPr>
          <w:rFonts w:ascii="Albertus Medium" w:eastAsia="Calibri" w:hAnsi="Albertus Medium" w:cs="Times New Roman"/>
        </w:rPr>
        <w:t>zökkenőmentes volt a működésünk.</w:t>
      </w:r>
      <w:r w:rsidR="003D5724">
        <w:rPr>
          <w:rFonts w:ascii="Albertus Medium" w:eastAsia="Calibri" w:hAnsi="Albertus Medium" w:cs="Times New Roman"/>
        </w:rPr>
        <w:t xml:space="preserve"> </w:t>
      </w:r>
    </w:p>
    <w:p w:rsidR="00954DA3" w:rsidRDefault="00954DA3" w:rsidP="00954DA3">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A tavalyi évben több iskolával is együttműködési megállapodást kötöttünk, így közösségi szolgálata keretében több diák is segítette állomány-karbantartási munkánkat. Törölték a leselejtezett könyvekből a leltári számokat, rendezték a polcokon a könyveket szoros betűrend szerint, valamint különböző rendezvényeink előkészítő munkáiban is részt vettek.</w:t>
      </w:r>
    </w:p>
    <w:p w:rsidR="00B42FF9" w:rsidRPr="00802EBE" w:rsidRDefault="00954DA3" w:rsidP="006E1814">
      <w:pPr>
        <w:spacing w:after="0" w:line="276" w:lineRule="auto"/>
        <w:ind w:firstLine="360"/>
        <w:jc w:val="both"/>
        <w:rPr>
          <w:rFonts w:ascii="Albertus Medium" w:eastAsia="Calibri" w:hAnsi="Albertus Medium" w:cs="Times New Roman"/>
        </w:rPr>
      </w:pPr>
      <w:r>
        <w:rPr>
          <w:rFonts w:ascii="Albertus Medium" w:eastAsia="Calibri" w:hAnsi="Albertus Medium" w:cs="Times New Roman"/>
        </w:rPr>
        <w:t>2016-ban 9 kiállítással vártuk</w:t>
      </w:r>
      <w:r w:rsidRPr="00802EBE">
        <w:rPr>
          <w:rFonts w:ascii="Albertus Medium" w:eastAsia="Calibri" w:hAnsi="Albertus Medium" w:cs="Times New Roman"/>
        </w:rPr>
        <w:t xml:space="preserve"> a város lakosságát. Kiemelkedő </w:t>
      </w:r>
      <w:r>
        <w:rPr>
          <w:rFonts w:ascii="Albertus Medium" w:eastAsia="Calibri" w:hAnsi="Albertus Medium" w:cs="Times New Roman"/>
        </w:rPr>
        <w:t>volt</w:t>
      </w:r>
      <w:r w:rsidRPr="00802EBE">
        <w:rPr>
          <w:rFonts w:ascii="Albertus Medium" w:eastAsia="Calibri" w:hAnsi="Albertus Medium" w:cs="Times New Roman"/>
        </w:rPr>
        <w:t xml:space="preserve"> közülük </w:t>
      </w:r>
      <w:r>
        <w:rPr>
          <w:rFonts w:ascii="Albertus Medium" w:eastAsia="Calibri" w:hAnsi="Albertus Medium" w:cs="Times New Roman"/>
        </w:rPr>
        <w:t>a Mihály napi Sokadalom keretében megvalósult hangszerkiállítás, amely a Helytörténeti Gyűjteményben programjaival kiegészülve a város nagyrendezvényeinek része volt.</w:t>
      </w:r>
      <w:r w:rsidRPr="00802EBE">
        <w:rPr>
          <w:rFonts w:ascii="Albertus Medium" w:eastAsia="Calibri" w:hAnsi="Albertus Medium" w:cs="Times New Roman"/>
        </w:rPr>
        <w:t xml:space="preserve"> </w:t>
      </w:r>
      <w:r>
        <w:rPr>
          <w:rFonts w:ascii="Albertus Medium" w:eastAsia="Calibri" w:hAnsi="Albertus Medium" w:cs="Times New Roman"/>
        </w:rPr>
        <w:t xml:space="preserve">Családias hangulatú kiállításaink sorát Nagy Katalin Matild grafikusművész és Nagy Dénes festőművész tárlata nyitotta. Áprilisban mackóbirodalommá változott a </w:t>
      </w:r>
      <w:proofErr w:type="spellStart"/>
      <w:r>
        <w:rPr>
          <w:rFonts w:ascii="Albertus Medium" w:eastAsia="Calibri" w:hAnsi="Albertus Medium" w:cs="Times New Roman"/>
        </w:rPr>
        <w:t>Merczel</w:t>
      </w:r>
      <w:proofErr w:type="spellEnd"/>
      <w:r>
        <w:rPr>
          <w:rFonts w:ascii="Albertus Medium" w:eastAsia="Calibri" w:hAnsi="Albertus Medium" w:cs="Times New Roman"/>
        </w:rPr>
        <w:t xml:space="preserve"> terem a gyerekek legnagyobb örömére. Ez volt az év leglátogatottabb kiállítása. Májusban </w:t>
      </w:r>
      <w:r w:rsidR="00B42FF9">
        <w:rPr>
          <w:rFonts w:ascii="Albertus Medium" w:eastAsia="Calibri" w:hAnsi="Albertus Medium" w:cs="Times New Roman"/>
        </w:rPr>
        <w:t>vendégünk volt Nemere István, Bokor Pál, és Kulcsár István.</w:t>
      </w:r>
      <w:r w:rsidR="00B42FF9" w:rsidRPr="00B42FF9">
        <w:rPr>
          <w:rFonts w:ascii="Albertus Medium" w:eastAsia="Calibri" w:hAnsi="Albertus Medium" w:cs="Times New Roman"/>
        </w:rPr>
        <w:t xml:space="preserve"> </w:t>
      </w:r>
      <w:r w:rsidR="00B42FF9">
        <w:rPr>
          <w:rFonts w:ascii="Albertus Medium" w:eastAsia="Calibri" w:hAnsi="Albertus Medium" w:cs="Times New Roman"/>
        </w:rPr>
        <w:t xml:space="preserve">Majd </w:t>
      </w:r>
      <w:r>
        <w:rPr>
          <w:rFonts w:ascii="Albertus Medium" w:eastAsia="Calibri" w:hAnsi="Albertus Medium" w:cs="Times New Roman"/>
        </w:rPr>
        <w:t xml:space="preserve">egy nagyon különleges textilműves alkotásaiban gyönyörködhettünk, a </w:t>
      </w:r>
      <w:proofErr w:type="spellStart"/>
      <w:r>
        <w:rPr>
          <w:rFonts w:ascii="Albertus Medium" w:eastAsia="Calibri" w:hAnsi="Albertus Medium" w:cs="Times New Roman"/>
        </w:rPr>
        <w:t>kirgíz</w:t>
      </w:r>
      <w:proofErr w:type="spellEnd"/>
      <w:r>
        <w:rPr>
          <w:rFonts w:ascii="Albertus Medium" w:eastAsia="Calibri" w:hAnsi="Albertus Medium" w:cs="Times New Roman"/>
        </w:rPr>
        <w:t xml:space="preserve"> </w:t>
      </w:r>
      <w:proofErr w:type="spellStart"/>
      <w:r>
        <w:rPr>
          <w:rFonts w:ascii="Albertus Medium" w:eastAsia="Calibri" w:hAnsi="Albertus Medium" w:cs="Times New Roman"/>
        </w:rPr>
        <w:t>Kamala</w:t>
      </w:r>
      <w:proofErr w:type="spellEnd"/>
      <w:r>
        <w:rPr>
          <w:rFonts w:ascii="Albertus Medium" w:eastAsia="Calibri" w:hAnsi="Albertus Medium" w:cs="Times New Roman"/>
        </w:rPr>
        <w:t xml:space="preserve"> </w:t>
      </w:r>
      <w:proofErr w:type="spellStart"/>
      <w:r>
        <w:rPr>
          <w:rFonts w:ascii="Albertus Medium" w:eastAsia="Calibri" w:hAnsi="Albertus Medium" w:cs="Times New Roman"/>
        </w:rPr>
        <w:t>Abdykadyrova</w:t>
      </w:r>
      <w:proofErr w:type="spellEnd"/>
      <w:r>
        <w:rPr>
          <w:rFonts w:ascii="Albertus Medium" w:eastAsia="Calibri" w:hAnsi="Albertus Medium" w:cs="Times New Roman"/>
        </w:rPr>
        <w:t xml:space="preserve"> divatbemutatóval színesített </w:t>
      </w:r>
      <w:r w:rsidR="002D49AB">
        <w:rPr>
          <w:rFonts w:ascii="Albertus Medium" w:eastAsia="Calibri" w:hAnsi="Albertus Medium" w:cs="Times New Roman"/>
        </w:rPr>
        <w:t>kiállítás megnyitója után</w:t>
      </w:r>
      <w:r>
        <w:rPr>
          <w:rFonts w:ascii="Albertus Medium" w:eastAsia="Calibri" w:hAnsi="Albertus Medium" w:cs="Times New Roman"/>
        </w:rPr>
        <w:t xml:space="preserve">. </w:t>
      </w:r>
    </w:p>
    <w:p w:rsidR="00B42FF9" w:rsidRDefault="00954DA3" w:rsidP="00954DA3">
      <w:pPr>
        <w:spacing w:after="0" w:line="276" w:lineRule="auto"/>
        <w:ind w:firstLine="360"/>
        <w:jc w:val="both"/>
        <w:rPr>
          <w:rFonts w:ascii="Albertus Medium" w:eastAsia="Calibri" w:hAnsi="Albertus Medium" w:cs="Times New Roman"/>
        </w:rPr>
      </w:pPr>
      <w:r>
        <w:rPr>
          <w:rFonts w:ascii="Albertus Medium" w:eastAsia="Calibri" w:hAnsi="Albertus Medium" w:cs="Times New Roman"/>
        </w:rPr>
        <w:t xml:space="preserve">Sátorkönyvtárral vettünk részt a Csülökfesztiválon. Majd </w:t>
      </w:r>
      <w:proofErr w:type="spellStart"/>
      <w:r>
        <w:rPr>
          <w:rFonts w:ascii="Albertus Medium" w:eastAsia="Calibri" w:hAnsi="Albertus Medium" w:cs="Times New Roman"/>
        </w:rPr>
        <w:t>Viczkó</w:t>
      </w:r>
      <w:proofErr w:type="spellEnd"/>
      <w:r>
        <w:rPr>
          <w:rFonts w:ascii="Albertus Medium" w:eastAsia="Calibri" w:hAnsi="Albertus Medium" w:cs="Times New Roman"/>
        </w:rPr>
        <w:t xml:space="preserve"> Ferenc makettjei és Laczai Miklós mandalái díszítették kiállítótermünket. </w:t>
      </w:r>
      <w:r w:rsidR="00264257">
        <w:rPr>
          <w:rFonts w:ascii="Albertus Medium" w:eastAsia="Calibri" w:hAnsi="Albertus Medium" w:cs="Times New Roman"/>
        </w:rPr>
        <w:t xml:space="preserve">Augusztus 20-án a városi rendezvények részeként a Vecsési Öntöttvas </w:t>
      </w:r>
      <w:r w:rsidR="00B42FF9">
        <w:rPr>
          <w:rFonts w:ascii="Albertus Medium" w:eastAsia="Calibri" w:hAnsi="Albertus Medium" w:cs="Times New Roman"/>
        </w:rPr>
        <w:t xml:space="preserve">gyűjtemény gyöngyszemeit mutattuk be a Helytörténeti Gyűjteményben. A </w:t>
      </w:r>
      <w:proofErr w:type="spellStart"/>
      <w:r w:rsidR="00B42FF9">
        <w:rPr>
          <w:rFonts w:ascii="Albertus Medium" w:eastAsia="Calibri" w:hAnsi="Albertus Medium" w:cs="Times New Roman"/>
        </w:rPr>
        <w:t>Merczel</w:t>
      </w:r>
      <w:proofErr w:type="spellEnd"/>
      <w:r w:rsidR="00B42FF9">
        <w:rPr>
          <w:rFonts w:ascii="Albertus Medium" w:eastAsia="Calibri" w:hAnsi="Albertus Medium" w:cs="Times New Roman"/>
        </w:rPr>
        <w:t xml:space="preserve"> terem októberi kiállítója Madár Olga rajz-, és tűzzománc készítő volt. Az évet </w:t>
      </w:r>
      <w:proofErr w:type="spellStart"/>
      <w:r w:rsidR="00B42FF9">
        <w:rPr>
          <w:rFonts w:ascii="Albertus Medium" w:eastAsia="Calibri" w:hAnsi="Albertus Medium" w:cs="Times New Roman"/>
        </w:rPr>
        <w:t>Puchard</w:t>
      </w:r>
      <w:proofErr w:type="spellEnd"/>
      <w:r w:rsidR="00B42FF9">
        <w:rPr>
          <w:rFonts w:ascii="Albertus Medium" w:eastAsia="Calibri" w:hAnsi="Albertus Medium" w:cs="Times New Roman"/>
        </w:rPr>
        <w:t xml:space="preserve"> Zoltán fotókiállításával zártuk a könyvtárban. Az adventi időszakban Karácsonyfák ovis díszben című kiállításunkkal újabb célcsoportot próbáltunk behozni a várostörténeti kiállításra.</w:t>
      </w:r>
    </w:p>
    <w:p w:rsidR="00B42FF9" w:rsidRDefault="00B42FF9" w:rsidP="00954DA3">
      <w:pPr>
        <w:spacing w:after="0" w:line="276" w:lineRule="auto"/>
        <w:ind w:firstLine="360"/>
        <w:jc w:val="both"/>
        <w:rPr>
          <w:rFonts w:ascii="Albertus Medium" w:eastAsia="Calibri" w:hAnsi="Albertus Medium" w:cs="Times New Roman"/>
        </w:rPr>
      </w:pPr>
      <w:r>
        <w:rPr>
          <w:rFonts w:ascii="Albertus Medium" w:eastAsia="Calibri" w:hAnsi="Albertus Medium" w:cs="Times New Roman"/>
        </w:rPr>
        <w:t xml:space="preserve"> </w:t>
      </w:r>
      <w:r w:rsidR="00954DA3" w:rsidRPr="00802EBE">
        <w:rPr>
          <w:rFonts w:ascii="Albertus Medium" w:eastAsia="Calibri" w:hAnsi="Albertus Medium" w:cs="Times New Roman"/>
        </w:rPr>
        <w:t xml:space="preserve">Továbbra is működik a könyvtárban a Bélyeggyűjtő kör, valamint </w:t>
      </w:r>
      <w:r w:rsidR="00954DA3">
        <w:rPr>
          <w:rFonts w:ascii="Albertus Medium" w:eastAsia="Calibri" w:hAnsi="Albertus Medium" w:cs="Times New Roman"/>
        </w:rPr>
        <w:t xml:space="preserve">az </w:t>
      </w:r>
      <w:r w:rsidR="00954DA3" w:rsidRPr="00802EBE">
        <w:rPr>
          <w:rFonts w:ascii="Albertus Medium" w:eastAsia="Calibri" w:hAnsi="Albertus Medium" w:cs="Times New Roman"/>
        </w:rPr>
        <w:t>Irodalmi teázó. Ebben az évben is biztosí</w:t>
      </w:r>
      <w:r>
        <w:rPr>
          <w:rFonts w:ascii="Albertus Medium" w:eastAsia="Calibri" w:hAnsi="Albertus Medium" w:cs="Times New Roman"/>
        </w:rPr>
        <w:t>tjuk a helyet a falugazdásznak.</w:t>
      </w:r>
    </w:p>
    <w:p w:rsidR="00954DA3" w:rsidRPr="00802EBE" w:rsidRDefault="00954DA3" w:rsidP="00954DA3">
      <w:pPr>
        <w:spacing w:after="0" w:line="276" w:lineRule="auto"/>
        <w:ind w:firstLine="360"/>
        <w:jc w:val="both"/>
        <w:rPr>
          <w:rFonts w:ascii="Albertus Medium" w:eastAsia="Calibri" w:hAnsi="Albertus Medium" w:cs="Times New Roman"/>
        </w:rPr>
      </w:pPr>
      <w:r>
        <w:rPr>
          <w:rFonts w:ascii="Albertus Medium" w:eastAsia="Calibri" w:hAnsi="Albertus Medium" w:cs="Times New Roman"/>
        </w:rPr>
        <w:t xml:space="preserve">Az Üllő Kenderes Hagyományőrző </w:t>
      </w:r>
      <w:proofErr w:type="spellStart"/>
      <w:r>
        <w:rPr>
          <w:rFonts w:ascii="Albertus Medium" w:eastAsia="Calibri" w:hAnsi="Albertus Medium" w:cs="Times New Roman"/>
        </w:rPr>
        <w:t>Népiegyüttessel</w:t>
      </w:r>
      <w:proofErr w:type="spellEnd"/>
      <w:r>
        <w:rPr>
          <w:rFonts w:ascii="Albertus Medium" w:eastAsia="Calibri" w:hAnsi="Albertus Medium" w:cs="Times New Roman"/>
        </w:rPr>
        <w:t>, és az Üllő Vezér Hagyományőrző Egyesülettel közösen kézműves foglalkozásokat, és népi játszóházat sze</w:t>
      </w:r>
      <w:r w:rsidR="00B42FF9">
        <w:rPr>
          <w:rFonts w:ascii="Albertus Medium" w:eastAsia="Calibri" w:hAnsi="Albertus Medium" w:cs="Times New Roman"/>
        </w:rPr>
        <w:t>r</w:t>
      </w:r>
      <w:r>
        <w:rPr>
          <w:rFonts w:ascii="Albertus Medium" w:eastAsia="Calibri" w:hAnsi="Albertus Medium" w:cs="Times New Roman"/>
        </w:rPr>
        <w:t>veztünk a jelentősebb ünnepkörökhöz kötődően Húsvétkor és Pünkösdkor. Tavaly a</w:t>
      </w:r>
      <w:r w:rsidRPr="00802EBE">
        <w:rPr>
          <w:rFonts w:ascii="Albertus Medium" w:eastAsia="Calibri" w:hAnsi="Albertus Medium" w:cs="Times New Roman"/>
        </w:rPr>
        <w:t xml:space="preserve"> Vargha Gyula Szavalóverseny </w:t>
      </w:r>
      <w:r>
        <w:rPr>
          <w:rFonts w:ascii="Albertus Medium" w:eastAsia="Calibri" w:hAnsi="Albertus Medium" w:cs="Times New Roman"/>
        </w:rPr>
        <w:t>Káván</w:t>
      </w:r>
      <w:r w:rsidRPr="00802EBE">
        <w:rPr>
          <w:rFonts w:ascii="Albertus Medium" w:eastAsia="Calibri" w:hAnsi="Albertus Medium" w:cs="Times New Roman"/>
        </w:rPr>
        <w:t xml:space="preserve"> kerül</w:t>
      </w:r>
      <w:r>
        <w:rPr>
          <w:rFonts w:ascii="Albertus Medium" w:eastAsia="Calibri" w:hAnsi="Albertus Medium" w:cs="Times New Roman"/>
        </w:rPr>
        <w:t>t</w:t>
      </w:r>
      <w:r w:rsidRPr="00802EBE">
        <w:rPr>
          <w:rFonts w:ascii="Albertus Medium" w:eastAsia="Calibri" w:hAnsi="Albertus Medium" w:cs="Times New Roman"/>
        </w:rPr>
        <w:t xml:space="preserve"> megrendezésre. Az utazás megszervezés vár</w:t>
      </w:r>
      <w:r>
        <w:rPr>
          <w:rFonts w:ascii="Albertus Medium" w:eastAsia="Calibri" w:hAnsi="Albertus Medium" w:cs="Times New Roman"/>
        </w:rPr>
        <w:t>t</w:t>
      </w:r>
      <w:r w:rsidRPr="00802EBE">
        <w:rPr>
          <w:rFonts w:ascii="Albertus Medium" w:eastAsia="Calibri" w:hAnsi="Albertus Medium" w:cs="Times New Roman"/>
        </w:rPr>
        <w:t xml:space="preserve"> ránk, valamint az induló gyerekek regisztrálása az iskola aktív közreműködésével.</w:t>
      </w:r>
      <w:r>
        <w:rPr>
          <w:rFonts w:ascii="Albertus Medium" w:eastAsia="Calibri" w:hAnsi="Albertus Medium" w:cs="Times New Roman"/>
        </w:rPr>
        <w:t xml:space="preserve"> Ezúttal is sok dobogós helyet hoztak el az üllői gyerekek.</w:t>
      </w:r>
    </w:p>
    <w:p w:rsidR="00954DA3" w:rsidRDefault="00954DA3" w:rsidP="00954DA3">
      <w:pPr>
        <w:spacing w:after="0" w:line="276" w:lineRule="auto"/>
        <w:ind w:firstLine="708"/>
        <w:jc w:val="both"/>
        <w:rPr>
          <w:rFonts w:ascii="Albertus Medium" w:eastAsia="Calibri" w:hAnsi="Albertus Medium" w:cs="Times New Roman"/>
        </w:rPr>
      </w:pPr>
      <w:r>
        <w:rPr>
          <w:rFonts w:ascii="Albertus Medium" w:eastAsia="Calibri" w:hAnsi="Albertus Medium" w:cs="Times New Roman"/>
        </w:rPr>
        <w:t>Az őszi Országos Könyvtári N</w:t>
      </w:r>
      <w:r w:rsidRPr="00802EBE">
        <w:rPr>
          <w:rFonts w:ascii="Albertus Medium" w:eastAsia="Calibri" w:hAnsi="Albertus Medium" w:cs="Times New Roman"/>
        </w:rPr>
        <w:t>apo</w:t>
      </w:r>
      <w:r>
        <w:rPr>
          <w:rFonts w:ascii="Albertus Medium" w:eastAsia="Calibri" w:hAnsi="Albertus Medium" w:cs="Times New Roman"/>
        </w:rPr>
        <w:t xml:space="preserve">k keretében </w:t>
      </w:r>
      <w:proofErr w:type="spellStart"/>
      <w:r>
        <w:rPr>
          <w:rFonts w:ascii="Albertus Medium" w:eastAsia="Calibri" w:hAnsi="Albertus Medium" w:cs="Times New Roman"/>
        </w:rPr>
        <w:t>Vadadi</w:t>
      </w:r>
      <w:proofErr w:type="spellEnd"/>
      <w:r>
        <w:rPr>
          <w:rFonts w:ascii="Albertus Medium" w:eastAsia="Calibri" w:hAnsi="Albertus Medium" w:cs="Times New Roman"/>
        </w:rPr>
        <w:t xml:space="preserve"> Adrienn írónő volt a vendégünk, aki vidám gyermekfoglalkozást tartott ovisoknak.</w:t>
      </w:r>
    </w:p>
    <w:p w:rsidR="00954DA3" w:rsidRDefault="00954DA3" w:rsidP="00954DA3">
      <w:pPr>
        <w:ind w:firstLine="708"/>
        <w:jc w:val="both"/>
        <w:rPr>
          <w:rFonts w:ascii="Albertus Medium" w:eastAsia="Calibri" w:hAnsi="Albertus Medium" w:cs="Times New Roman"/>
        </w:rPr>
      </w:pPr>
      <w:r w:rsidRPr="00802EBE">
        <w:rPr>
          <w:rFonts w:ascii="Albertus Medium" w:eastAsia="Calibri" w:hAnsi="Albertus Medium" w:cs="Times New Roman"/>
        </w:rPr>
        <w:t>Programjainkat társintézményeink, civil szervezeteink és ol</w:t>
      </w:r>
      <w:r>
        <w:rPr>
          <w:rFonts w:ascii="Albertus Medium" w:eastAsia="Calibri" w:hAnsi="Albertus Medium" w:cs="Times New Roman"/>
        </w:rPr>
        <w:t>vasóin</w:t>
      </w:r>
      <w:r w:rsidR="00B003C8">
        <w:rPr>
          <w:rFonts w:ascii="Albertus Medium" w:eastAsia="Calibri" w:hAnsi="Albertus Medium" w:cs="Times New Roman"/>
        </w:rPr>
        <w:t>k segítségével szervezzük</w:t>
      </w:r>
      <w:r>
        <w:rPr>
          <w:rFonts w:ascii="Albertus Medium" w:eastAsia="Calibri" w:hAnsi="Albertus Medium" w:cs="Times New Roman"/>
        </w:rPr>
        <w:t xml:space="preserve"> és valósítjuk meg.</w:t>
      </w:r>
      <w:r w:rsidRPr="00802EBE">
        <w:rPr>
          <w:rFonts w:ascii="Albertus Medium" w:eastAsia="Calibri" w:hAnsi="Albertus Medium" w:cs="Times New Roman"/>
        </w:rPr>
        <w:t xml:space="preserve"> Segítségükért köszönetemet fejezem ki </w:t>
      </w:r>
      <w:r>
        <w:rPr>
          <w:rFonts w:ascii="Albertus Medium" w:eastAsia="Calibri" w:hAnsi="Albertus Medium" w:cs="Times New Roman"/>
        </w:rPr>
        <w:t xml:space="preserve">az Oktatási-, Kulturális-, Sport-, és Ifjúsági Bizottságnak, </w:t>
      </w:r>
      <w:r w:rsidRPr="00802EBE">
        <w:rPr>
          <w:rFonts w:ascii="Albertus Medium" w:eastAsia="Calibri" w:hAnsi="Albertus Medium" w:cs="Times New Roman"/>
        </w:rPr>
        <w:t>az Üllői Árpád F</w:t>
      </w:r>
      <w:r>
        <w:rPr>
          <w:rFonts w:ascii="Albertus Medium" w:eastAsia="Calibri" w:hAnsi="Albertus Medium" w:cs="Times New Roman"/>
        </w:rPr>
        <w:t>ejedelem Általános Iskolá</w:t>
      </w:r>
      <w:r w:rsidRPr="00802EBE">
        <w:rPr>
          <w:rFonts w:ascii="Albertus Medium" w:eastAsia="Calibri" w:hAnsi="Albertus Medium" w:cs="Times New Roman"/>
        </w:rPr>
        <w:t xml:space="preserve">nak, a Harmónia </w:t>
      </w:r>
      <w:r>
        <w:rPr>
          <w:rFonts w:ascii="Albertus Medium" w:eastAsia="Calibri" w:hAnsi="Albertus Medium" w:cs="Times New Roman"/>
        </w:rPr>
        <w:t>Zeneiskolá</w:t>
      </w:r>
      <w:r w:rsidRPr="00802EBE">
        <w:rPr>
          <w:rFonts w:ascii="Albertus Medium" w:eastAsia="Calibri" w:hAnsi="Albertus Medium" w:cs="Times New Roman"/>
        </w:rPr>
        <w:t>nak, a</w:t>
      </w:r>
      <w:r>
        <w:rPr>
          <w:rFonts w:ascii="Albertus Medium" w:eastAsia="Calibri" w:hAnsi="Albertus Medium" w:cs="Times New Roman"/>
        </w:rPr>
        <w:t>z Üllői</w:t>
      </w:r>
      <w:r w:rsidRPr="00802EBE">
        <w:rPr>
          <w:rFonts w:ascii="Albertus Medium" w:eastAsia="Calibri" w:hAnsi="Albertus Medium" w:cs="Times New Roman"/>
        </w:rPr>
        <w:t xml:space="preserve"> Mecénás Művészeti Klubnak, a</w:t>
      </w:r>
      <w:r>
        <w:rPr>
          <w:rFonts w:ascii="Albertus Medium" w:eastAsia="Calibri" w:hAnsi="Albertus Medium" w:cs="Times New Roman"/>
        </w:rPr>
        <w:t>z Üllői</w:t>
      </w:r>
      <w:r w:rsidRPr="00802EBE">
        <w:rPr>
          <w:rFonts w:ascii="Albertus Medium" w:eastAsia="Calibri" w:hAnsi="Albertus Medium" w:cs="Times New Roman"/>
        </w:rPr>
        <w:t xml:space="preserve"> </w:t>
      </w:r>
      <w:r>
        <w:rPr>
          <w:rFonts w:ascii="Albertus Medium" w:eastAsia="Calibri" w:hAnsi="Albertus Medium" w:cs="Times New Roman"/>
        </w:rPr>
        <w:t>Kulturális</w:t>
      </w:r>
      <w:r w:rsidRPr="00802EBE">
        <w:rPr>
          <w:rFonts w:ascii="Albertus Medium" w:eastAsia="Calibri" w:hAnsi="Albertus Medium" w:cs="Times New Roman"/>
        </w:rPr>
        <w:t xml:space="preserve"> Központ</w:t>
      </w:r>
      <w:r>
        <w:rPr>
          <w:rFonts w:ascii="Albertus Medium" w:eastAsia="Calibri" w:hAnsi="Albertus Medium" w:cs="Times New Roman"/>
        </w:rPr>
        <w:t>nak</w:t>
      </w:r>
      <w:r w:rsidRPr="00802EBE">
        <w:rPr>
          <w:rFonts w:ascii="Albertus Medium" w:eastAsia="Calibri" w:hAnsi="Albertus Medium" w:cs="Times New Roman"/>
        </w:rPr>
        <w:t>,</w:t>
      </w:r>
      <w:r>
        <w:rPr>
          <w:rFonts w:ascii="Albertus Medium" w:eastAsia="Calibri" w:hAnsi="Albertus Medium" w:cs="Times New Roman"/>
        </w:rPr>
        <w:t xml:space="preserve"> az Üllő Kenderes Hagyományőrző Egyesületnek, az Üllő Vezér Hagyományőrző Egyesületnek,</w:t>
      </w:r>
      <w:r w:rsidRPr="00802EBE">
        <w:rPr>
          <w:rFonts w:ascii="Albertus Medium" w:eastAsia="Calibri" w:hAnsi="Albertus Medium" w:cs="Times New Roman"/>
        </w:rPr>
        <w:t xml:space="preserve"> </w:t>
      </w:r>
      <w:r>
        <w:rPr>
          <w:rFonts w:ascii="Albertus Medium" w:eastAsia="Calibri" w:hAnsi="Albertus Medium" w:cs="Times New Roman"/>
        </w:rPr>
        <w:t>az óvodá</w:t>
      </w:r>
      <w:r w:rsidRPr="00802EBE">
        <w:rPr>
          <w:rFonts w:ascii="Albertus Medium" w:eastAsia="Calibri" w:hAnsi="Albertus Medium" w:cs="Times New Roman"/>
        </w:rPr>
        <w:t>knak, és a segítőkész olvasóinknak.</w:t>
      </w:r>
    </w:p>
    <w:p w:rsidR="00954DA3" w:rsidRPr="007B04CA" w:rsidRDefault="00954DA3" w:rsidP="00954DA3">
      <w:pPr>
        <w:jc w:val="both"/>
        <w:rPr>
          <w:rFonts w:ascii="Albertus Medium" w:eastAsia="Calibri" w:hAnsi="Albertus Medium" w:cs="Times New Roman"/>
        </w:rPr>
      </w:pPr>
      <w:r>
        <w:rPr>
          <w:rFonts w:ascii="Albertus Medium" w:eastAsia="Calibri" w:hAnsi="Albertus Medium" w:cs="Times New Roman"/>
        </w:rPr>
        <w:t>Tisztelettel köszönöm a fenntartó, Üllő V</w:t>
      </w:r>
      <w:r w:rsidR="006E1814">
        <w:rPr>
          <w:rFonts w:ascii="Albertus Medium" w:eastAsia="Calibri" w:hAnsi="Albertus Medium" w:cs="Times New Roman"/>
        </w:rPr>
        <w:t>áros Önkormányzata Képviselő-</w:t>
      </w:r>
      <w:r>
        <w:rPr>
          <w:rFonts w:ascii="Albertus Medium" w:eastAsia="Calibri" w:hAnsi="Albertus Medium" w:cs="Times New Roman"/>
        </w:rPr>
        <w:t>testületének az intézményünknek nyújtott erkölcsi, és anyagi támogatását, amivel</w:t>
      </w:r>
      <w:r w:rsidRPr="00B85EA4">
        <w:rPr>
          <w:rFonts w:ascii="Albertus Medium" w:eastAsia="Calibri" w:hAnsi="Albertus Medium" w:cs="Times New Roman"/>
        </w:rPr>
        <w:t xml:space="preserve"> </w:t>
      </w:r>
      <w:r>
        <w:rPr>
          <w:rFonts w:ascii="Albertus Medium" w:eastAsia="Calibri" w:hAnsi="Albertus Medium" w:cs="Times New Roman"/>
        </w:rPr>
        <w:t>szakmai tevékenységünk sikerét alapozza meg.</w:t>
      </w:r>
      <w:r w:rsidR="006E1814">
        <w:rPr>
          <w:rFonts w:ascii="Albertus Medium" w:eastAsia="Calibri" w:hAnsi="Albertus Medium" w:cs="Times New Roman"/>
        </w:rPr>
        <w:t xml:space="preserve"> </w:t>
      </w:r>
    </w:p>
    <w:p w:rsidR="000F44B8" w:rsidRPr="00954DA3" w:rsidRDefault="000F44B8" w:rsidP="00954DA3">
      <w:pPr>
        <w:pStyle w:val="Listaszerbekezds"/>
        <w:numPr>
          <w:ilvl w:val="0"/>
          <w:numId w:val="10"/>
        </w:numPr>
        <w:spacing w:after="0" w:line="480" w:lineRule="auto"/>
        <w:jc w:val="both"/>
        <w:rPr>
          <w:rFonts w:ascii="Albertus Medium" w:eastAsia="Calibri" w:hAnsi="Albertus Medium" w:cs="Times New Roman"/>
          <w:sz w:val="28"/>
        </w:rPr>
      </w:pPr>
      <w:bookmarkStart w:id="0" w:name="_GoBack"/>
      <w:bookmarkEnd w:id="0"/>
      <w:r w:rsidRPr="00954DA3">
        <w:rPr>
          <w:rFonts w:ascii="Albertus Medium" w:eastAsia="Calibri" w:hAnsi="Albertus Medium" w:cs="Times New Roman"/>
          <w:sz w:val="28"/>
        </w:rPr>
        <w:lastRenderedPageBreak/>
        <w:t>A 2017. év főbb célkitűzései, feladatok</w:t>
      </w:r>
    </w:p>
    <w:p w:rsidR="000F44B8" w:rsidRPr="000F44B8" w:rsidRDefault="000F44B8" w:rsidP="000F44B8">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A könyvtár a társadalom számára szükséges és hasznos feladatot lát el. Mi könyvtárosok pedig azon vagyunk, hogy a könyvtár teljesítse társadalmi küldetését s legyen az élethosszig tartó tanulás, az információcsere és a kulturális rekreáció színtere.</w:t>
      </w:r>
    </w:p>
    <w:p w:rsidR="00B003C8" w:rsidRDefault="000F44B8" w:rsidP="006E1814">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2017-ben is különböző kiállításokkal</w:t>
      </w:r>
      <w:r w:rsidR="00B003C8">
        <w:rPr>
          <w:rFonts w:ascii="Albertus Medium" w:eastAsia="Calibri" w:hAnsi="Albertus Medium" w:cs="Times New Roman"/>
        </w:rPr>
        <w:t xml:space="preserve"> és könyvtári programokkal</w:t>
      </w:r>
      <w:r w:rsidRPr="000F44B8">
        <w:rPr>
          <w:rFonts w:ascii="Albertus Medium" w:eastAsia="Calibri" w:hAnsi="Albertus Medium" w:cs="Times New Roman"/>
        </w:rPr>
        <w:t xml:space="preserve"> várjuk a város lakosságát. Kiemelkedő lesz közülük a Jubileumi Vargha Gyula Szavalóverseny (2007-2017), valamint a hozzá kapcsolódó illusztrációs rajzverseny, amelyet az Üllői Árpád Fejedelem Általános Iskola aktív közreműködésével valósítunk meg. A vendéglátást szeretnénk a Helytörténeti Gyűjteményben lebonyolítani, finom kemencében sült cipóval, gulyáslevessel. A szabadtéri kisszínpadon az Üllő Kenderes Hagyományőrző </w:t>
      </w:r>
      <w:proofErr w:type="spellStart"/>
      <w:r w:rsidRPr="000F44B8">
        <w:rPr>
          <w:rFonts w:ascii="Albertus Medium" w:eastAsia="Calibri" w:hAnsi="Albertus Medium" w:cs="Times New Roman"/>
        </w:rPr>
        <w:t>Népiegyüttes</w:t>
      </w:r>
      <w:proofErr w:type="spellEnd"/>
      <w:r w:rsidRPr="000F44B8">
        <w:rPr>
          <w:rFonts w:ascii="Albertus Medium" w:eastAsia="Calibri" w:hAnsi="Albertus Medium" w:cs="Times New Roman"/>
        </w:rPr>
        <w:t xml:space="preserve"> szórakoztatja majd a</w:t>
      </w:r>
      <w:r w:rsidR="00B003C8">
        <w:rPr>
          <w:rFonts w:ascii="Albertus Medium" w:eastAsia="Calibri" w:hAnsi="Albertus Medium" w:cs="Times New Roman"/>
        </w:rPr>
        <w:t xml:space="preserve"> közönséget.</w:t>
      </w:r>
    </w:p>
    <w:p w:rsidR="000F44B8" w:rsidRPr="000F44B8" w:rsidRDefault="00B003C8" w:rsidP="006E1814">
      <w:pPr>
        <w:spacing w:after="0" w:line="276" w:lineRule="auto"/>
        <w:ind w:firstLine="360"/>
        <w:jc w:val="both"/>
        <w:rPr>
          <w:rFonts w:ascii="Albertus Medium" w:eastAsia="Calibri" w:hAnsi="Albertus Medium" w:cs="Times New Roman"/>
        </w:rPr>
      </w:pPr>
      <w:r>
        <w:rPr>
          <w:rFonts w:ascii="Albertus Medium" w:eastAsia="Calibri" w:hAnsi="Albertus Medium" w:cs="Times New Roman"/>
        </w:rPr>
        <w:t>Továbbra is működik</w:t>
      </w:r>
      <w:r w:rsidR="000F44B8" w:rsidRPr="000F44B8">
        <w:rPr>
          <w:rFonts w:ascii="Albertus Medium" w:eastAsia="Calibri" w:hAnsi="Albertus Medium" w:cs="Times New Roman"/>
        </w:rPr>
        <w:t xml:space="preserve"> a könyvtárban a Bélyeggyűjtő kör. Ebben az évben is biztosítjuk a helyet a falugazdásznak, valamint közös diafilmezésre hívjuk a kisgyermekes családokat, a felnőtt</w:t>
      </w:r>
      <w:r w:rsidR="00EC5C65">
        <w:rPr>
          <w:rFonts w:ascii="Albertus Medium" w:eastAsia="Calibri" w:hAnsi="Albertus Medium" w:cs="Times New Roman"/>
        </w:rPr>
        <w:t xml:space="preserve"> korosztályt Irodalmi teázóba</w:t>
      </w:r>
      <w:r w:rsidR="000F44B8" w:rsidRPr="000F44B8">
        <w:rPr>
          <w:rFonts w:ascii="Albertus Medium" w:eastAsia="Calibri" w:hAnsi="Albertus Medium" w:cs="Times New Roman"/>
        </w:rPr>
        <w:t xml:space="preserve"> hívjuk minden hónap utolsó keddjén. </w:t>
      </w:r>
    </w:p>
    <w:p w:rsidR="000F44B8" w:rsidRPr="000F44B8" w:rsidRDefault="000F44B8" w:rsidP="006E1814">
      <w:pPr>
        <w:spacing w:after="0" w:line="276" w:lineRule="auto"/>
        <w:ind w:firstLine="360"/>
        <w:jc w:val="both"/>
        <w:rPr>
          <w:rFonts w:ascii="Albertus Medium" w:eastAsia="Calibri" w:hAnsi="Albertus Medium" w:cs="Times New Roman"/>
        </w:rPr>
      </w:pPr>
      <w:r w:rsidRPr="000F44B8">
        <w:rPr>
          <w:rFonts w:ascii="Albertus Medium" w:eastAsia="Calibri" w:hAnsi="Albertus Medium" w:cs="Times New Roman"/>
        </w:rPr>
        <w:t>Ebben évben újabb elfoglaltságot kínálunk azoknak az érdeklődőknek, akik szeretnek kötni, horgolni. A Helytörténeti Gyűjteményben a népdalok kedvelőinek Dalkört szervezünk Majorosi Marianna vezetésével.</w:t>
      </w:r>
    </w:p>
    <w:p w:rsidR="000F44B8" w:rsidRPr="000F44B8" w:rsidRDefault="000F44B8" w:rsidP="006E1814">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A</w:t>
      </w:r>
      <w:r w:rsidR="006E1814">
        <w:rPr>
          <w:rFonts w:ascii="Albertus Medium" w:eastAsia="Calibri" w:hAnsi="Albertus Medium" w:cs="Times New Roman"/>
        </w:rPr>
        <w:t xml:space="preserve"> Helytörténeti Gyűjteményben az</w:t>
      </w:r>
      <w:r w:rsidRPr="000F44B8">
        <w:rPr>
          <w:rFonts w:ascii="Albertus Medium" w:eastAsia="Calibri" w:hAnsi="Albertus Medium" w:cs="Times New Roman"/>
        </w:rPr>
        <w:t xml:space="preserve"> Üllő Kenderes Hagyományőrző </w:t>
      </w:r>
      <w:proofErr w:type="spellStart"/>
      <w:r w:rsidRPr="000F44B8">
        <w:rPr>
          <w:rFonts w:ascii="Albertus Medium" w:eastAsia="Calibri" w:hAnsi="Albertus Medium" w:cs="Times New Roman"/>
        </w:rPr>
        <w:t>Népiegyüttessel</w:t>
      </w:r>
      <w:proofErr w:type="spellEnd"/>
      <w:r w:rsidR="00B003C8">
        <w:rPr>
          <w:rFonts w:ascii="Albertus Medium" w:eastAsia="Calibri" w:hAnsi="Albertus Medium" w:cs="Times New Roman"/>
        </w:rPr>
        <w:t xml:space="preserve"> és a Roma Kisebbségi</w:t>
      </w:r>
      <w:r w:rsidRPr="000F44B8">
        <w:rPr>
          <w:rFonts w:ascii="Albertus Medium" w:eastAsia="Calibri" w:hAnsi="Albertus Medium" w:cs="Times New Roman"/>
        </w:rPr>
        <w:t xml:space="preserve"> </w:t>
      </w:r>
      <w:r w:rsidR="00B003C8">
        <w:rPr>
          <w:rFonts w:ascii="Albertus Medium" w:eastAsia="Calibri" w:hAnsi="Albertus Medium" w:cs="Times New Roman"/>
        </w:rPr>
        <w:t xml:space="preserve">Önkormányzat segítségével </w:t>
      </w:r>
      <w:r w:rsidRPr="000F44B8">
        <w:rPr>
          <w:rFonts w:ascii="Albertus Medium" w:eastAsia="Calibri" w:hAnsi="Albertus Medium" w:cs="Times New Roman"/>
        </w:rPr>
        <w:t>kézműves foglalkozásokat, népi játszóházat, valamint ismeretterjesztő előadásokat tervezünk a napközis gyermekeknek péntek délutánokra.</w:t>
      </w:r>
    </w:p>
    <w:p w:rsidR="000F44B8" w:rsidRPr="000F44B8" w:rsidRDefault="000F44B8" w:rsidP="006E1814">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 xml:space="preserve">Ez év júniusában el kell végeznünk a törvény által előírt állományellenőrzést, amely a könyvtár </w:t>
      </w:r>
      <w:proofErr w:type="spellStart"/>
      <w:r w:rsidRPr="000F44B8">
        <w:rPr>
          <w:rFonts w:ascii="Albertus Medium" w:eastAsia="Calibri" w:hAnsi="Albertus Medium" w:cs="Times New Roman"/>
        </w:rPr>
        <w:t>zárvatartása</w:t>
      </w:r>
      <w:proofErr w:type="spellEnd"/>
      <w:r w:rsidRPr="000F44B8">
        <w:rPr>
          <w:rFonts w:ascii="Albertus Medium" w:eastAsia="Calibri" w:hAnsi="Albertus Medium" w:cs="Times New Roman"/>
        </w:rPr>
        <w:t xml:space="preserve"> mellett tudunk maradéktalanul elvégezni. Az előkészítő munkálatoknak köszönhet</w:t>
      </w:r>
      <w:r w:rsidR="00EC5C65">
        <w:rPr>
          <w:rFonts w:ascii="Albertus Medium" w:eastAsia="Calibri" w:hAnsi="Albertus Medium" w:cs="Times New Roman"/>
        </w:rPr>
        <w:t>ően bízunk benne, hogy 4</w:t>
      </w:r>
      <w:r w:rsidRPr="000F44B8">
        <w:rPr>
          <w:rFonts w:ascii="Albertus Medium" w:eastAsia="Calibri" w:hAnsi="Albertus Medium" w:cs="Times New Roman"/>
        </w:rPr>
        <w:t xml:space="preserve"> hét elegendő lesz, és a nyári szabadságolást nem zavarja majd meg.</w:t>
      </w:r>
      <w:r w:rsidR="006E1814">
        <w:rPr>
          <w:rFonts w:ascii="Albertus Medium" w:eastAsia="Calibri" w:hAnsi="Albertus Medium" w:cs="Times New Roman"/>
        </w:rPr>
        <w:t xml:space="preserve"> Terveink szerint a leltározással </w:t>
      </w:r>
      <w:r w:rsidR="00B003C8">
        <w:rPr>
          <w:rFonts w:ascii="Albertus Medium" w:eastAsia="Calibri" w:hAnsi="Albertus Medium" w:cs="Times New Roman"/>
        </w:rPr>
        <w:t>párhuzamosan</w:t>
      </w:r>
      <w:r w:rsidR="006E1814">
        <w:rPr>
          <w:rFonts w:ascii="Albertus Medium" w:eastAsia="Calibri" w:hAnsi="Albertus Medium" w:cs="Times New Roman"/>
        </w:rPr>
        <w:t xml:space="preserve"> elvégezzük a könyvek vonalkódozását is</w:t>
      </w:r>
      <w:r w:rsidR="004B3429">
        <w:rPr>
          <w:rFonts w:ascii="Albertus Medium" w:eastAsia="Calibri" w:hAnsi="Albertus Medium" w:cs="Times New Roman"/>
        </w:rPr>
        <w:t>.</w:t>
      </w:r>
    </w:p>
    <w:p w:rsidR="000F44B8" w:rsidRPr="000F44B8" w:rsidRDefault="000F44B8" w:rsidP="004B3429">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Az idei évben is csatlakozunk az őszi Országos Könyvtári Napokhoz, amelynek keretében sokszínű programokkal várjuk majd a város lakosait. Vendégünk lesz Buda Gábor, az Alma együttes énekese, és Schäffer Erzsébet írónő, a Nők Lapja volt főszerkesztője.</w:t>
      </w:r>
    </w:p>
    <w:p w:rsidR="000F44B8" w:rsidRPr="000F44B8" w:rsidRDefault="000F44B8" w:rsidP="004B3429">
      <w:pPr>
        <w:spacing w:after="0" w:line="276" w:lineRule="auto"/>
        <w:ind w:firstLine="708"/>
        <w:jc w:val="both"/>
        <w:rPr>
          <w:rFonts w:ascii="Albertus Medium" w:eastAsia="Calibri" w:hAnsi="Albertus Medium" w:cs="Times New Roman"/>
        </w:rPr>
      </w:pPr>
      <w:r w:rsidRPr="000F44B8">
        <w:rPr>
          <w:rFonts w:ascii="Albertus Medium" w:eastAsia="Calibri" w:hAnsi="Albertus Medium" w:cs="Times New Roman"/>
        </w:rPr>
        <w:t xml:space="preserve">Folytatjuk az eddig elkezdett állomány-karbantartási munkákat, </w:t>
      </w:r>
      <w:r w:rsidR="00B003C8">
        <w:rPr>
          <w:rFonts w:ascii="Albertus Medium" w:eastAsia="Calibri" w:hAnsi="Albertus Medium" w:cs="Times New Roman"/>
        </w:rPr>
        <w:t xml:space="preserve">könyvespolcaink cseréjét, </w:t>
      </w:r>
      <w:r w:rsidRPr="000F44B8">
        <w:rPr>
          <w:rFonts w:ascii="Albertus Medium" w:eastAsia="Calibri" w:hAnsi="Albertus Medium" w:cs="Times New Roman"/>
        </w:rPr>
        <w:t xml:space="preserve">szépítjük környezetünket. A tavalyi évben elmaradt parkoló és udvarrendezést szeretnénk az idén megvalósítani, hogy még hangulatosabb, </w:t>
      </w:r>
      <w:proofErr w:type="spellStart"/>
      <w:r w:rsidRPr="000F44B8">
        <w:rPr>
          <w:rFonts w:ascii="Albertus Medium" w:eastAsia="Calibri" w:hAnsi="Albertus Medium" w:cs="Times New Roman"/>
        </w:rPr>
        <w:t>olvasóbarátabb</w:t>
      </w:r>
      <w:proofErr w:type="spellEnd"/>
      <w:r w:rsidRPr="000F44B8">
        <w:rPr>
          <w:rFonts w:ascii="Albertus Medium" w:eastAsia="Calibri" w:hAnsi="Albertus Medium" w:cs="Times New Roman"/>
        </w:rPr>
        <w:t xml:space="preserve"> legyen</w:t>
      </w:r>
      <w:r w:rsidR="00B003C8">
        <w:rPr>
          <w:rFonts w:ascii="Albertus Medium" w:eastAsia="Calibri" w:hAnsi="Albertus Medium" w:cs="Times New Roman"/>
        </w:rPr>
        <w:t xml:space="preserve"> környezetünk</w:t>
      </w:r>
      <w:r w:rsidRPr="000F44B8">
        <w:rPr>
          <w:rFonts w:ascii="Albertus Medium" w:eastAsia="Calibri" w:hAnsi="Albertus Medium" w:cs="Times New Roman"/>
        </w:rPr>
        <w:t>.</w:t>
      </w:r>
    </w:p>
    <w:p w:rsidR="008D29DE" w:rsidRDefault="008D29DE" w:rsidP="004B3429">
      <w:pPr>
        <w:ind w:firstLine="708"/>
        <w:jc w:val="both"/>
      </w:pPr>
    </w:p>
    <w:sectPr w:rsidR="008D29DE" w:rsidSect="00B003C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34" w:rsidRDefault="00917B34" w:rsidP="00B003C8">
      <w:pPr>
        <w:spacing w:after="0" w:line="240" w:lineRule="auto"/>
      </w:pPr>
      <w:r>
        <w:separator/>
      </w:r>
    </w:p>
  </w:endnote>
  <w:endnote w:type="continuationSeparator" w:id="0">
    <w:p w:rsidR="00917B34" w:rsidRDefault="00917B34" w:rsidP="00B0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lbertus Medium">
    <w:panose1 w:val="020E0602030304020304"/>
    <w:charset w:val="EE"/>
    <w:family w:val="swiss"/>
    <w:pitch w:val="variable"/>
    <w:sig w:usb0="00000007" w:usb1="00000000" w:usb2="00000000" w:usb3="00000000" w:csb0="00000093"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24648"/>
      <w:docPartObj>
        <w:docPartGallery w:val="Page Numbers (Bottom of Page)"/>
        <w:docPartUnique/>
      </w:docPartObj>
    </w:sdtPr>
    <w:sdtContent>
      <w:p w:rsidR="00B003C8" w:rsidRDefault="00B003C8">
        <w:pPr>
          <w:pStyle w:val="llb"/>
          <w:jc w:val="center"/>
        </w:pPr>
        <w:r>
          <w:fldChar w:fldCharType="begin"/>
        </w:r>
        <w:r>
          <w:instrText>PAGE   \* MERGEFORMAT</w:instrText>
        </w:r>
        <w:r>
          <w:fldChar w:fldCharType="separate"/>
        </w:r>
        <w:r w:rsidR="001B5566">
          <w:rPr>
            <w:noProof/>
          </w:rPr>
          <w:t>6</w:t>
        </w:r>
        <w:r>
          <w:fldChar w:fldCharType="end"/>
        </w:r>
      </w:p>
    </w:sdtContent>
  </w:sdt>
  <w:p w:rsidR="00B003C8" w:rsidRDefault="00B003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34" w:rsidRDefault="00917B34" w:rsidP="00B003C8">
      <w:pPr>
        <w:spacing w:after="0" w:line="240" w:lineRule="auto"/>
      </w:pPr>
      <w:r>
        <w:separator/>
      </w:r>
    </w:p>
  </w:footnote>
  <w:footnote w:type="continuationSeparator" w:id="0">
    <w:p w:rsidR="00917B34" w:rsidRDefault="00917B34" w:rsidP="00B00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46F"/>
    <w:multiLevelType w:val="hybridMultilevel"/>
    <w:tmpl w:val="9182C7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955731"/>
    <w:multiLevelType w:val="hybridMultilevel"/>
    <w:tmpl w:val="820699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F4520C"/>
    <w:multiLevelType w:val="hybridMultilevel"/>
    <w:tmpl w:val="A866F5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BE31D7"/>
    <w:multiLevelType w:val="hybridMultilevel"/>
    <w:tmpl w:val="3A982AD0"/>
    <w:lvl w:ilvl="0" w:tplc="7AC0A54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591E1DF2"/>
    <w:multiLevelType w:val="hybridMultilevel"/>
    <w:tmpl w:val="E8E4F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5D97B44"/>
    <w:multiLevelType w:val="hybridMultilevel"/>
    <w:tmpl w:val="98A8F492"/>
    <w:lvl w:ilvl="0" w:tplc="B2F881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9C76A2"/>
    <w:multiLevelType w:val="hybridMultilevel"/>
    <w:tmpl w:val="3A982AD0"/>
    <w:lvl w:ilvl="0" w:tplc="7AC0A540">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71BB572F"/>
    <w:multiLevelType w:val="hybridMultilevel"/>
    <w:tmpl w:val="E6DE57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34855B1"/>
    <w:multiLevelType w:val="hybridMultilevel"/>
    <w:tmpl w:val="6DDC2158"/>
    <w:lvl w:ilvl="0" w:tplc="B2F881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4"/>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8"/>
    <w:rsid w:val="00003B78"/>
    <w:rsid w:val="0000403A"/>
    <w:rsid w:val="0000715C"/>
    <w:rsid w:val="000106A8"/>
    <w:rsid w:val="00011F95"/>
    <w:rsid w:val="00011FF0"/>
    <w:rsid w:val="0001237F"/>
    <w:rsid w:val="00012B91"/>
    <w:rsid w:val="00012C7C"/>
    <w:rsid w:val="00015C8B"/>
    <w:rsid w:val="000166BF"/>
    <w:rsid w:val="00016A03"/>
    <w:rsid w:val="00016FE8"/>
    <w:rsid w:val="00021CB0"/>
    <w:rsid w:val="00022A9C"/>
    <w:rsid w:val="00024763"/>
    <w:rsid w:val="00026A1A"/>
    <w:rsid w:val="00030777"/>
    <w:rsid w:val="00031A3A"/>
    <w:rsid w:val="0003238E"/>
    <w:rsid w:val="00034652"/>
    <w:rsid w:val="00035FFD"/>
    <w:rsid w:val="000376BA"/>
    <w:rsid w:val="00037D66"/>
    <w:rsid w:val="00040101"/>
    <w:rsid w:val="00040617"/>
    <w:rsid w:val="0004197E"/>
    <w:rsid w:val="00042AE9"/>
    <w:rsid w:val="00042BED"/>
    <w:rsid w:val="00043370"/>
    <w:rsid w:val="00044065"/>
    <w:rsid w:val="00047258"/>
    <w:rsid w:val="000477F1"/>
    <w:rsid w:val="000514BA"/>
    <w:rsid w:val="00052687"/>
    <w:rsid w:val="0005352E"/>
    <w:rsid w:val="000550F4"/>
    <w:rsid w:val="00061D0D"/>
    <w:rsid w:val="00062AE3"/>
    <w:rsid w:val="00063FE0"/>
    <w:rsid w:val="0006532C"/>
    <w:rsid w:val="000658A9"/>
    <w:rsid w:val="00065BD5"/>
    <w:rsid w:val="00066096"/>
    <w:rsid w:val="000660B3"/>
    <w:rsid w:val="00066687"/>
    <w:rsid w:val="00066A84"/>
    <w:rsid w:val="000719D6"/>
    <w:rsid w:val="0007569D"/>
    <w:rsid w:val="00075B12"/>
    <w:rsid w:val="000768FE"/>
    <w:rsid w:val="0007699C"/>
    <w:rsid w:val="000769F3"/>
    <w:rsid w:val="00080FCA"/>
    <w:rsid w:val="00081026"/>
    <w:rsid w:val="00082A25"/>
    <w:rsid w:val="00085298"/>
    <w:rsid w:val="00091502"/>
    <w:rsid w:val="00093EA4"/>
    <w:rsid w:val="0009410D"/>
    <w:rsid w:val="00095C88"/>
    <w:rsid w:val="000A14F9"/>
    <w:rsid w:val="000A1A86"/>
    <w:rsid w:val="000A3313"/>
    <w:rsid w:val="000A43CC"/>
    <w:rsid w:val="000A515B"/>
    <w:rsid w:val="000B3A37"/>
    <w:rsid w:val="000B59BA"/>
    <w:rsid w:val="000B6CCF"/>
    <w:rsid w:val="000B7557"/>
    <w:rsid w:val="000C1068"/>
    <w:rsid w:val="000C15FB"/>
    <w:rsid w:val="000C1F5A"/>
    <w:rsid w:val="000C5573"/>
    <w:rsid w:val="000C55B0"/>
    <w:rsid w:val="000D01C3"/>
    <w:rsid w:val="000D090D"/>
    <w:rsid w:val="000D2339"/>
    <w:rsid w:val="000D2AFC"/>
    <w:rsid w:val="000D427F"/>
    <w:rsid w:val="000D4B21"/>
    <w:rsid w:val="000D5E78"/>
    <w:rsid w:val="000D7131"/>
    <w:rsid w:val="000E0699"/>
    <w:rsid w:val="000E17ED"/>
    <w:rsid w:val="000E1916"/>
    <w:rsid w:val="000E7861"/>
    <w:rsid w:val="000F2D5D"/>
    <w:rsid w:val="000F44B8"/>
    <w:rsid w:val="000F65C1"/>
    <w:rsid w:val="000F7F2D"/>
    <w:rsid w:val="00102616"/>
    <w:rsid w:val="0010476A"/>
    <w:rsid w:val="00106375"/>
    <w:rsid w:val="00107D4A"/>
    <w:rsid w:val="00107F4F"/>
    <w:rsid w:val="00110290"/>
    <w:rsid w:val="0011120F"/>
    <w:rsid w:val="00115D0D"/>
    <w:rsid w:val="00120867"/>
    <w:rsid w:val="00120D4B"/>
    <w:rsid w:val="00122FAC"/>
    <w:rsid w:val="00124053"/>
    <w:rsid w:val="0012412A"/>
    <w:rsid w:val="00125DDD"/>
    <w:rsid w:val="00126251"/>
    <w:rsid w:val="00126319"/>
    <w:rsid w:val="00126CCF"/>
    <w:rsid w:val="00130356"/>
    <w:rsid w:val="00130F9E"/>
    <w:rsid w:val="001327F4"/>
    <w:rsid w:val="0013296B"/>
    <w:rsid w:val="0013384C"/>
    <w:rsid w:val="00133D1C"/>
    <w:rsid w:val="00134F21"/>
    <w:rsid w:val="001410D9"/>
    <w:rsid w:val="001426A6"/>
    <w:rsid w:val="001434AA"/>
    <w:rsid w:val="001447FC"/>
    <w:rsid w:val="001526F0"/>
    <w:rsid w:val="00153F5C"/>
    <w:rsid w:val="00156A93"/>
    <w:rsid w:val="00157252"/>
    <w:rsid w:val="00160FC1"/>
    <w:rsid w:val="00161EB5"/>
    <w:rsid w:val="00162569"/>
    <w:rsid w:val="00164D68"/>
    <w:rsid w:val="00166325"/>
    <w:rsid w:val="00171A8B"/>
    <w:rsid w:val="00171DDC"/>
    <w:rsid w:val="00173693"/>
    <w:rsid w:val="001736A2"/>
    <w:rsid w:val="00175935"/>
    <w:rsid w:val="001767D6"/>
    <w:rsid w:val="001774FF"/>
    <w:rsid w:val="00182574"/>
    <w:rsid w:val="0018415C"/>
    <w:rsid w:val="001847F4"/>
    <w:rsid w:val="00185111"/>
    <w:rsid w:val="00185F9A"/>
    <w:rsid w:val="00186629"/>
    <w:rsid w:val="00186840"/>
    <w:rsid w:val="00187427"/>
    <w:rsid w:val="00187F40"/>
    <w:rsid w:val="00191792"/>
    <w:rsid w:val="001921A8"/>
    <w:rsid w:val="00192C71"/>
    <w:rsid w:val="001943CF"/>
    <w:rsid w:val="00194BD7"/>
    <w:rsid w:val="001A2CBA"/>
    <w:rsid w:val="001A3F41"/>
    <w:rsid w:val="001A41B7"/>
    <w:rsid w:val="001B281C"/>
    <w:rsid w:val="001B356C"/>
    <w:rsid w:val="001B5566"/>
    <w:rsid w:val="001B5C55"/>
    <w:rsid w:val="001B62A6"/>
    <w:rsid w:val="001C08EF"/>
    <w:rsid w:val="001C32C2"/>
    <w:rsid w:val="001D016E"/>
    <w:rsid w:val="001D06E5"/>
    <w:rsid w:val="001D0771"/>
    <w:rsid w:val="001D22B2"/>
    <w:rsid w:val="001D4BC3"/>
    <w:rsid w:val="001E22D6"/>
    <w:rsid w:val="001E34DD"/>
    <w:rsid w:val="001E3544"/>
    <w:rsid w:val="001E3C68"/>
    <w:rsid w:val="001E4804"/>
    <w:rsid w:val="001F3AE5"/>
    <w:rsid w:val="001F754D"/>
    <w:rsid w:val="00201257"/>
    <w:rsid w:val="0020304C"/>
    <w:rsid w:val="0021025B"/>
    <w:rsid w:val="0021123E"/>
    <w:rsid w:val="00215514"/>
    <w:rsid w:val="00216AC7"/>
    <w:rsid w:val="00217453"/>
    <w:rsid w:val="002229BF"/>
    <w:rsid w:val="0024001E"/>
    <w:rsid w:val="0024047A"/>
    <w:rsid w:val="002464D2"/>
    <w:rsid w:val="00246FEE"/>
    <w:rsid w:val="00251374"/>
    <w:rsid w:val="00252502"/>
    <w:rsid w:val="002543AD"/>
    <w:rsid w:val="00257FBC"/>
    <w:rsid w:val="0026073E"/>
    <w:rsid w:val="00260778"/>
    <w:rsid w:val="00261073"/>
    <w:rsid w:val="00261FA8"/>
    <w:rsid w:val="00264257"/>
    <w:rsid w:val="0026454F"/>
    <w:rsid w:val="00265F4D"/>
    <w:rsid w:val="00271B9D"/>
    <w:rsid w:val="002767E1"/>
    <w:rsid w:val="002815B2"/>
    <w:rsid w:val="00283943"/>
    <w:rsid w:val="002852F0"/>
    <w:rsid w:val="00285414"/>
    <w:rsid w:val="00286F12"/>
    <w:rsid w:val="00290EF3"/>
    <w:rsid w:val="00292354"/>
    <w:rsid w:val="00292525"/>
    <w:rsid w:val="00292E18"/>
    <w:rsid w:val="00292EBD"/>
    <w:rsid w:val="00293B89"/>
    <w:rsid w:val="002A1190"/>
    <w:rsid w:val="002B18AF"/>
    <w:rsid w:val="002B1C7C"/>
    <w:rsid w:val="002B4534"/>
    <w:rsid w:val="002B4B62"/>
    <w:rsid w:val="002B5BC1"/>
    <w:rsid w:val="002B62BF"/>
    <w:rsid w:val="002B7069"/>
    <w:rsid w:val="002C26D5"/>
    <w:rsid w:val="002C7AF0"/>
    <w:rsid w:val="002D048D"/>
    <w:rsid w:val="002D2421"/>
    <w:rsid w:val="002D28AC"/>
    <w:rsid w:val="002D463C"/>
    <w:rsid w:val="002D49AB"/>
    <w:rsid w:val="002D7658"/>
    <w:rsid w:val="002D7C04"/>
    <w:rsid w:val="002E0189"/>
    <w:rsid w:val="002E1B45"/>
    <w:rsid w:val="002E250E"/>
    <w:rsid w:val="002E76AE"/>
    <w:rsid w:val="002F0EC5"/>
    <w:rsid w:val="002F41C2"/>
    <w:rsid w:val="002F5BFE"/>
    <w:rsid w:val="002F7902"/>
    <w:rsid w:val="00302A3F"/>
    <w:rsid w:val="00302C0F"/>
    <w:rsid w:val="0030365F"/>
    <w:rsid w:val="00307163"/>
    <w:rsid w:val="00307639"/>
    <w:rsid w:val="00307817"/>
    <w:rsid w:val="003125B9"/>
    <w:rsid w:val="003154E4"/>
    <w:rsid w:val="00315A08"/>
    <w:rsid w:val="00316890"/>
    <w:rsid w:val="00325E2A"/>
    <w:rsid w:val="003311DB"/>
    <w:rsid w:val="003325B8"/>
    <w:rsid w:val="00332BE0"/>
    <w:rsid w:val="00335427"/>
    <w:rsid w:val="003357E2"/>
    <w:rsid w:val="00341820"/>
    <w:rsid w:val="0034376D"/>
    <w:rsid w:val="0034594F"/>
    <w:rsid w:val="0035092D"/>
    <w:rsid w:val="00351D19"/>
    <w:rsid w:val="003545DF"/>
    <w:rsid w:val="003551BE"/>
    <w:rsid w:val="00361DA3"/>
    <w:rsid w:val="00362329"/>
    <w:rsid w:val="00362B40"/>
    <w:rsid w:val="00362B4B"/>
    <w:rsid w:val="00363069"/>
    <w:rsid w:val="00363343"/>
    <w:rsid w:val="00365423"/>
    <w:rsid w:val="00373DD2"/>
    <w:rsid w:val="00376948"/>
    <w:rsid w:val="00377252"/>
    <w:rsid w:val="0038245A"/>
    <w:rsid w:val="00382AAA"/>
    <w:rsid w:val="00384B57"/>
    <w:rsid w:val="003923BA"/>
    <w:rsid w:val="00393E57"/>
    <w:rsid w:val="003967FC"/>
    <w:rsid w:val="003A022B"/>
    <w:rsid w:val="003A0E5D"/>
    <w:rsid w:val="003A2A8C"/>
    <w:rsid w:val="003A3A54"/>
    <w:rsid w:val="003A42EF"/>
    <w:rsid w:val="003A66F0"/>
    <w:rsid w:val="003A7161"/>
    <w:rsid w:val="003A782C"/>
    <w:rsid w:val="003B019F"/>
    <w:rsid w:val="003B21E8"/>
    <w:rsid w:val="003B4326"/>
    <w:rsid w:val="003B4A29"/>
    <w:rsid w:val="003B4C86"/>
    <w:rsid w:val="003B4CE6"/>
    <w:rsid w:val="003B5394"/>
    <w:rsid w:val="003C119D"/>
    <w:rsid w:val="003C1777"/>
    <w:rsid w:val="003C3A88"/>
    <w:rsid w:val="003C49E3"/>
    <w:rsid w:val="003C5112"/>
    <w:rsid w:val="003C76A6"/>
    <w:rsid w:val="003C7EA5"/>
    <w:rsid w:val="003D0EA7"/>
    <w:rsid w:val="003D285B"/>
    <w:rsid w:val="003D2A20"/>
    <w:rsid w:val="003D53B7"/>
    <w:rsid w:val="003D5724"/>
    <w:rsid w:val="003D6B64"/>
    <w:rsid w:val="003D740E"/>
    <w:rsid w:val="003E0580"/>
    <w:rsid w:val="003E058A"/>
    <w:rsid w:val="003E0769"/>
    <w:rsid w:val="003E0EBB"/>
    <w:rsid w:val="003E1C7B"/>
    <w:rsid w:val="003E642E"/>
    <w:rsid w:val="0040023A"/>
    <w:rsid w:val="00400A6A"/>
    <w:rsid w:val="0040111E"/>
    <w:rsid w:val="0040454D"/>
    <w:rsid w:val="00410BF2"/>
    <w:rsid w:val="00411722"/>
    <w:rsid w:val="0041370C"/>
    <w:rsid w:val="00413E1B"/>
    <w:rsid w:val="004143E3"/>
    <w:rsid w:val="004146AD"/>
    <w:rsid w:val="00416C56"/>
    <w:rsid w:val="0042052F"/>
    <w:rsid w:val="00421C55"/>
    <w:rsid w:val="0042628D"/>
    <w:rsid w:val="00431217"/>
    <w:rsid w:val="0043142D"/>
    <w:rsid w:val="00433E66"/>
    <w:rsid w:val="00435D5D"/>
    <w:rsid w:val="00436F62"/>
    <w:rsid w:val="004377B3"/>
    <w:rsid w:val="00442DD0"/>
    <w:rsid w:val="0044499B"/>
    <w:rsid w:val="004475F1"/>
    <w:rsid w:val="00453828"/>
    <w:rsid w:val="00457B00"/>
    <w:rsid w:val="00457FD5"/>
    <w:rsid w:val="00460458"/>
    <w:rsid w:val="00460B31"/>
    <w:rsid w:val="00465EA4"/>
    <w:rsid w:val="0047010B"/>
    <w:rsid w:val="0047046B"/>
    <w:rsid w:val="00473A6B"/>
    <w:rsid w:val="0048226B"/>
    <w:rsid w:val="00482948"/>
    <w:rsid w:val="0049298A"/>
    <w:rsid w:val="00493A94"/>
    <w:rsid w:val="00496B86"/>
    <w:rsid w:val="00496D0A"/>
    <w:rsid w:val="004A097C"/>
    <w:rsid w:val="004A09FD"/>
    <w:rsid w:val="004A3033"/>
    <w:rsid w:val="004A3297"/>
    <w:rsid w:val="004A56E9"/>
    <w:rsid w:val="004A7BDA"/>
    <w:rsid w:val="004A7FB3"/>
    <w:rsid w:val="004A7FE9"/>
    <w:rsid w:val="004B0065"/>
    <w:rsid w:val="004B089C"/>
    <w:rsid w:val="004B0C1B"/>
    <w:rsid w:val="004B13A7"/>
    <w:rsid w:val="004B2F39"/>
    <w:rsid w:val="004B3429"/>
    <w:rsid w:val="004B54CD"/>
    <w:rsid w:val="004B58F0"/>
    <w:rsid w:val="004B6E8A"/>
    <w:rsid w:val="004B75DF"/>
    <w:rsid w:val="004B78AC"/>
    <w:rsid w:val="004C3EF5"/>
    <w:rsid w:val="004C3FE1"/>
    <w:rsid w:val="004C48C7"/>
    <w:rsid w:val="004C6E13"/>
    <w:rsid w:val="004D04B5"/>
    <w:rsid w:val="004D4E67"/>
    <w:rsid w:val="004D5DCC"/>
    <w:rsid w:val="004D63A3"/>
    <w:rsid w:val="004E19B2"/>
    <w:rsid w:val="004E3854"/>
    <w:rsid w:val="004E471B"/>
    <w:rsid w:val="004E524B"/>
    <w:rsid w:val="004F170D"/>
    <w:rsid w:val="004F20DF"/>
    <w:rsid w:val="00505597"/>
    <w:rsid w:val="00505733"/>
    <w:rsid w:val="00505B02"/>
    <w:rsid w:val="00511630"/>
    <w:rsid w:val="00512AC8"/>
    <w:rsid w:val="0051328E"/>
    <w:rsid w:val="00514954"/>
    <w:rsid w:val="005152BE"/>
    <w:rsid w:val="00516847"/>
    <w:rsid w:val="00520242"/>
    <w:rsid w:val="00521798"/>
    <w:rsid w:val="0052185A"/>
    <w:rsid w:val="00522495"/>
    <w:rsid w:val="00522749"/>
    <w:rsid w:val="00524271"/>
    <w:rsid w:val="00526047"/>
    <w:rsid w:val="00526C8F"/>
    <w:rsid w:val="00526EA6"/>
    <w:rsid w:val="00527902"/>
    <w:rsid w:val="00531934"/>
    <w:rsid w:val="00534299"/>
    <w:rsid w:val="005350FC"/>
    <w:rsid w:val="005401FD"/>
    <w:rsid w:val="0054331A"/>
    <w:rsid w:val="00544566"/>
    <w:rsid w:val="00544CEE"/>
    <w:rsid w:val="00545C11"/>
    <w:rsid w:val="00546FF5"/>
    <w:rsid w:val="00547777"/>
    <w:rsid w:val="00551366"/>
    <w:rsid w:val="00551CA6"/>
    <w:rsid w:val="00555FB0"/>
    <w:rsid w:val="00556FA2"/>
    <w:rsid w:val="0056159F"/>
    <w:rsid w:val="00561EF5"/>
    <w:rsid w:val="00563CD9"/>
    <w:rsid w:val="0056480F"/>
    <w:rsid w:val="005655BB"/>
    <w:rsid w:val="00566581"/>
    <w:rsid w:val="00573AF5"/>
    <w:rsid w:val="00573DC2"/>
    <w:rsid w:val="00576366"/>
    <w:rsid w:val="00584AF8"/>
    <w:rsid w:val="005856B0"/>
    <w:rsid w:val="00586E59"/>
    <w:rsid w:val="00590AF8"/>
    <w:rsid w:val="00590F2D"/>
    <w:rsid w:val="00592EE0"/>
    <w:rsid w:val="005939C6"/>
    <w:rsid w:val="00594AD5"/>
    <w:rsid w:val="00594BB6"/>
    <w:rsid w:val="005952A6"/>
    <w:rsid w:val="005A051D"/>
    <w:rsid w:val="005A3978"/>
    <w:rsid w:val="005A7BA0"/>
    <w:rsid w:val="005A7F2B"/>
    <w:rsid w:val="005B0030"/>
    <w:rsid w:val="005B1800"/>
    <w:rsid w:val="005B1EC0"/>
    <w:rsid w:val="005B260E"/>
    <w:rsid w:val="005B3C23"/>
    <w:rsid w:val="005B69B0"/>
    <w:rsid w:val="005C0CA6"/>
    <w:rsid w:val="005C15A6"/>
    <w:rsid w:val="005C2DD4"/>
    <w:rsid w:val="005C477C"/>
    <w:rsid w:val="005C6D62"/>
    <w:rsid w:val="005C6F92"/>
    <w:rsid w:val="005D2939"/>
    <w:rsid w:val="005D34C6"/>
    <w:rsid w:val="005D35A3"/>
    <w:rsid w:val="005D3FB5"/>
    <w:rsid w:val="005D52A4"/>
    <w:rsid w:val="005E0EC7"/>
    <w:rsid w:val="005E4611"/>
    <w:rsid w:val="005E49F8"/>
    <w:rsid w:val="005E5013"/>
    <w:rsid w:val="005E648C"/>
    <w:rsid w:val="005E7107"/>
    <w:rsid w:val="005E7BB3"/>
    <w:rsid w:val="005F15B6"/>
    <w:rsid w:val="005F189C"/>
    <w:rsid w:val="005F29E3"/>
    <w:rsid w:val="005F2F63"/>
    <w:rsid w:val="005F4122"/>
    <w:rsid w:val="005F521C"/>
    <w:rsid w:val="005F713E"/>
    <w:rsid w:val="0060253E"/>
    <w:rsid w:val="0060319B"/>
    <w:rsid w:val="00603273"/>
    <w:rsid w:val="00603F70"/>
    <w:rsid w:val="006054C0"/>
    <w:rsid w:val="006072A1"/>
    <w:rsid w:val="006128D4"/>
    <w:rsid w:val="0061365B"/>
    <w:rsid w:val="00613D29"/>
    <w:rsid w:val="0061524F"/>
    <w:rsid w:val="00615682"/>
    <w:rsid w:val="00621B8B"/>
    <w:rsid w:val="00625CCF"/>
    <w:rsid w:val="00630D70"/>
    <w:rsid w:val="0063152E"/>
    <w:rsid w:val="0063162C"/>
    <w:rsid w:val="00631C7A"/>
    <w:rsid w:val="00632A05"/>
    <w:rsid w:val="00636B8F"/>
    <w:rsid w:val="00640B2E"/>
    <w:rsid w:val="00640E64"/>
    <w:rsid w:val="00641AE6"/>
    <w:rsid w:val="00641D4B"/>
    <w:rsid w:val="006434E9"/>
    <w:rsid w:val="00647289"/>
    <w:rsid w:val="00653B13"/>
    <w:rsid w:val="006545A3"/>
    <w:rsid w:val="0065722B"/>
    <w:rsid w:val="0066040D"/>
    <w:rsid w:val="006605C1"/>
    <w:rsid w:val="00660DA1"/>
    <w:rsid w:val="006612ED"/>
    <w:rsid w:val="00663F3B"/>
    <w:rsid w:val="006712B6"/>
    <w:rsid w:val="006731C1"/>
    <w:rsid w:val="00673B75"/>
    <w:rsid w:val="006750A8"/>
    <w:rsid w:val="00676C83"/>
    <w:rsid w:val="0068047D"/>
    <w:rsid w:val="0068182E"/>
    <w:rsid w:val="00682238"/>
    <w:rsid w:val="00683FBD"/>
    <w:rsid w:val="00685202"/>
    <w:rsid w:val="00686943"/>
    <w:rsid w:val="00692A2D"/>
    <w:rsid w:val="00693CCB"/>
    <w:rsid w:val="006A5F46"/>
    <w:rsid w:val="006A72DD"/>
    <w:rsid w:val="006B0FEC"/>
    <w:rsid w:val="006B16D9"/>
    <w:rsid w:val="006B1C3F"/>
    <w:rsid w:val="006B30DE"/>
    <w:rsid w:val="006B3EAC"/>
    <w:rsid w:val="006B4661"/>
    <w:rsid w:val="006B4963"/>
    <w:rsid w:val="006C0065"/>
    <w:rsid w:val="006C2ED8"/>
    <w:rsid w:val="006C7C98"/>
    <w:rsid w:val="006D2580"/>
    <w:rsid w:val="006D3163"/>
    <w:rsid w:val="006D6E6F"/>
    <w:rsid w:val="006D78A6"/>
    <w:rsid w:val="006E1814"/>
    <w:rsid w:val="006E209B"/>
    <w:rsid w:val="006E3D1F"/>
    <w:rsid w:val="006E4D96"/>
    <w:rsid w:val="006E5446"/>
    <w:rsid w:val="006F00C5"/>
    <w:rsid w:val="006F2599"/>
    <w:rsid w:val="0070084C"/>
    <w:rsid w:val="00705625"/>
    <w:rsid w:val="00710258"/>
    <w:rsid w:val="00710328"/>
    <w:rsid w:val="00712B54"/>
    <w:rsid w:val="00714696"/>
    <w:rsid w:val="00717838"/>
    <w:rsid w:val="00720188"/>
    <w:rsid w:val="00721A62"/>
    <w:rsid w:val="00722FC4"/>
    <w:rsid w:val="0073229A"/>
    <w:rsid w:val="0073737C"/>
    <w:rsid w:val="0074724F"/>
    <w:rsid w:val="007474C9"/>
    <w:rsid w:val="00755FC5"/>
    <w:rsid w:val="007565F7"/>
    <w:rsid w:val="0075675D"/>
    <w:rsid w:val="00761634"/>
    <w:rsid w:val="00761CB9"/>
    <w:rsid w:val="00762E95"/>
    <w:rsid w:val="00764068"/>
    <w:rsid w:val="00764702"/>
    <w:rsid w:val="00766A0A"/>
    <w:rsid w:val="00770717"/>
    <w:rsid w:val="00773187"/>
    <w:rsid w:val="007754E0"/>
    <w:rsid w:val="00776778"/>
    <w:rsid w:val="00776CA4"/>
    <w:rsid w:val="007776EB"/>
    <w:rsid w:val="00777B03"/>
    <w:rsid w:val="007828B1"/>
    <w:rsid w:val="007834EB"/>
    <w:rsid w:val="00784719"/>
    <w:rsid w:val="007854F0"/>
    <w:rsid w:val="00785F29"/>
    <w:rsid w:val="007862D5"/>
    <w:rsid w:val="00790DC5"/>
    <w:rsid w:val="007912F4"/>
    <w:rsid w:val="00792D52"/>
    <w:rsid w:val="0079352A"/>
    <w:rsid w:val="00795175"/>
    <w:rsid w:val="00795C61"/>
    <w:rsid w:val="0079706F"/>
    <w:rsid w:val="007A0846"/>
    <w:rsid w:val="007A242C"/>
    <w:rsid w:val="007A4A6E"/>
    <w:rsid w:val="007A4CE5"/>
    <w:rsid w:val="007A6B08"/>
    <w:rsid w:val="007A7A44"/>
    <w:rsid w:val="007B0206"/>
    <w:rsid w:val="007B09E4"/>
    <w:rsid w:val="007B2060"/>
    <w:rsid w:val="007B279D"/>
    <w:rsid w:val="007B2EEF"/>
    <w:rsid w:val="007B3F4D"/>
    <w:rsid w:val="007B4258"/>
    <w:rsid w:val="007B543A"/>
    <w:rsid w:val="007B5493"/>
    <w:rsid w:val="007B6B86"/>
    <w:rsid w:val="007B6CD5"/>
    <w:rsid w:val="007C0F34"/>
    <w:rsid w:val="007C1196"/>
    <w:rsid w:val="007C273C"/>
    <w:rsid w:val="007C35D1"/>
    <w:rsid w:val="007C3DEE"/>
    <w:rsid w:val="007C4973"/>
    <w:rsid w:val="007C6146"/>
    <w:rsid w:val="007D0B13"/>
    <w:rsid w:val="007D184E"/>
    <w:rsid w:val="007D1BCB"/>
    <w:rsid w:val="007D46DF"/>
    <w:rsid w:val="007D546A"/>
    <w:rsid w:val="007D5F89"/>
    <w:rsid w:val="007D75A8"/>
    <w:rsid w:val="007E1411"/>
    <w:rsid w:val="007E3441"/>
    <w:rsid w:val="007E4B15"/>
    <w:rsid w:val="007E704B"/>
    <w:rsid w:val="007E7202"/>
    <w:rsid w:val="007F184D"/>
    <w:rsid w:val="007F1F3F"/>
    <w:rsid w:val="007F30B6"/>
    <w:rsid w:val="007F4A9F"/>
    <w:rsid w:val="00801569"/>
    <w:rsid w:val="00801C24"/>
    <w:rsid w:val="0080640E"/>
    <w:rsid w:val="00806F6C"/>
    <w:rsid w:val="008076E0"/>
    <w:rsid w:val="00810937"/>
    <w:rsid w:val="00813558"/>
    <w:rsid w:val="00814130"/>
    <w:rsid w:val="008160B9"/>
    <w:rsid w:val="00817D75"/>
    <w:rsid w:val="00820747"/>
    <w:rsid w:val="008228A2"/>
    <w:rsid w:val="0082437D"/>
    <w:rsid w:val="008277D3"/>
    <w:rsid w:val="00827DAA"/>
    <w:rsid w:val="00831574"/>
    <w:rsid w:val="0083283A"/>
    <w:rsid w:val="00832B38"/>
    <w:rsid w:val="00833E75"/>
    <w:rsid w:val="008376B2"/>
    <w:rsid w:val="00837FE8"/>
    <w:rsid w:val="00840FCF"/>
    <w:rsid w:val="0084117D"/>
    <w:rsid w:val="008419BC"/>
    <w:rsid w:val="00847EDB"/>
    <w:rsid w:val="00850F2F"/>
    <w:rsid w:val="00851B06"/>
    <w:rsid w:val="00856C3A"/>
    <w:rsid w:val="00860457"/>
    <w:rsid w:val="008646B8"/>
    <w:rsid w:val="00866D02"/>
    <w:rsid w:val="008739D5"/>
    <w:rsid w:val="00875D1C"/>
    <w:rsid w:val="00876B1B"/>
    <w:rsid w:val="00881533"/>
    <w:rsid w:val="00884BFB"/>
    <w:rsid w:val="00884F87"/>
    <w:rsid w:val="00886802"/>
    <w:rsid w:val="00886B20"/>
    <w:rsid w:val="008928F2"/>
    <w:rsid w:val="00893F11"/>
    <w:rsid w:val="00894098"/>
    <w:rsid w:val="00897249"/>
    <w:rsid w:val="008A1259"/>
    <w:rsid w:val="008A37EB"/>
    <w:rsid w:val="008A3DFC"/>
    <w:rsid w:val="008A451E"/>
    <w:rsid w:val="008B0988"/>
    <w:rsid w:val="008B680B"/>
    <w:rsid w:val="008B7757"/>
    <w:rsid w:val="008C075F"/>
    <w:rsid w:val="008C07B4"/>
    <w:rsid w:val="008C0972"/>
    <w:rsid w:val="008C145F"/>
    <w:rsid w:val="008C27F5"/>
    <w:rsid w:val="008C3ABF"/>
    <w:rsid w:val="008C420D"/>
    <w:rsid w:val="008C4DF0"/>
    <w:rsid w:val="008C6894"/>
    <w:rsid w:val="008D1F85"/>
    <w:rsid w:val="008D29DE"/>
    <w:rsid w:val="008D3935"/>
    <w:rsid w:val="008D7887"/>
    <w:rsid w:val="008E083F"/>
    <w:rsid w:val="008E231C"/>
    <w:rsid w:val="008E2C3A"/>
    <w:rsid w:val="008E44FC"/>
    <w:rsid w:val="008F2D83"/>
    <w:rsid w:val="008F4C35"/>
    <w:rsid w:val="008F4F45"/>
    <w:rsid w:val="008F61A6"/>
    <w:rsid w:val="008F68F7"/>
    <w:rsid w:val="008F71D6"/>
    <w:rsid w:val="009038F8"/>
    <w:rsid w:val="00904EC9"/>
    <w:rsid w:val="009050EC"/>
    <w:rsid w:val="00905B56"/>
    <w:rsid w:val="00906804"/>
    <w:rsid w:val="00906E40"/>
    <w:rsid w:val="0090751B"/>
    <w:rsid w:val="009119B1"/>
    <w:rsid w:val="00912973"/>
    <w:rsid w:val="0091413C"/>
    <w:rsid w:val="00914807"/>
    <w:rsid w:val="00917B34"/>
    <w:rsid w:val="0092272E"/>
    <w:rsid w:val="0092554F"/>
    <w:rsid w:val="00925FF5"/>
    <w:rsid w:val="009268B2"/>
    <w:rsid w:val="00927009"/>
    <w:rsid w:val="009304D4"/>
    <w:rsid w:val="00930C65"/>
    <w:rsid w:val="00930F08"/>
    <w:rsid w:val="00931E8C"/>
    <w:rsid w:val="009338AA"/>
    <w:rsid w:val="009370C7"/>
    <w:rsid w:val="00945BFD"/>
    <w:rsid w:val="0094716B"/>
    <w:rsid w:val="009472F4"/>
    <w:rsid w:val="0095052A"/>
    <w:rsid w:val="00950B9B"/>
    <w:rsid w:val="009529CE"/>
    <w:rsid w:val="0095319F"/>
    <w:rsid w:val="00953AED"/>
    <w:rsid w:val="00954DA3"/>
    <w:rsid w:val="009567A0"/>
    <w:rsid w:val="00960045"/>
    <w:rsid w:val="00960E47"/>
    <w:rsid w:val="00961BC3"/>
    <w:rsid w:val="00961DE6"/>
    <w:rsid w:val="00962EC9"/>
    <w:rsid w:val="009658D4"/>
    <w:rsid w:val="00967E13"/>
    <w:rsid w:val="009719D8"/>
    <w:rsid w:val="00973889"/>
    <w:rsid w:val="009745D5"/>
    <w:rsid w:val="00975C82"/>
    <w:rsid w:val="00977483"/>
    <w:rsid w:val="00982BEA"/>
    <w:rsid w:val="00983B71"/>
    <w:rsid w:val="00983D50"/>
    <w:rsid w:val="00985B28"/>
    <w:rsid w:val="009879BC"/>
    <w:rsid w:val="00990C1A"/>
    <w:rsid w:val="0099684A"/>
    <w:rsid w:val="00996F93"/>
    <w:rsid w:val="009A081B"/>
    <w:rsid w:val="009A2539"/>
    <w:rsid w:val="009A2E29"/>
    <w:rsid w:val="009B1598"/>
    <w:rsid w:val="009B3645"/>
    <w:rsid w:val="009B7C11"/>
    <w:rsid w:val="009C0416"/>
    <w:rsid w:val="009C103F"/>
    <w:rsid w:val="009C461D"/>
    <w:rsid w:val="009C55A2"/>
    <w:rsid w:val="009D2AA2"/>
    <w:rsid w:val="009D2F3F"/>
    <w:rsid w:val="009D5DB8"/>
    <w:rsid w:val="009E00AD"/>
    <w:rsid w:val="009E2FB8"/>
    <w:rsid w:val="009E5443"/>
    <w:rsid w:val="009E6C42"/>
    <w:rsid w:val="009E7D18"/>
    <w:rsid w:val="009F0A56"/>
    <w:rsid w:val="009F20D4"/>
    <w:rsid w:val="009F45F6"/>
    <w:rsid w:val="009F4D8A"/>
    <w:rsid w:val="009F7A29"/>
    <w:rsid w:val="00A00203"/>
    <w:rsid w:val="00A00829"/>
    <w:rsid w:val="00A009EE"/>
    <w:rsid w:val="00A03634"/>
    <w:rsid w:val="00A03894"/>
    <w:rsid w:val="00A05370"/>
    <w:rsid w:val="00A06A4B"/>
    <w:rsid w:val="00A1122B"/>
    <w:rsid w:val="00A22E78"/>
    <w:rsid w:val="00A23DB9"/>
    <w:rsid w:val="00A2492C"/>
    <w:rsid w:val="00A276CB"/>
    <w:rsid w:val="00A30E44"/>
    <w:rsid w:val="00A31F2C"/>
    <w:rsid w:val="00A3254B"/>
    <w:rsid w:val="00A34457"/>
    <w:rsid w:val="00A358D6"/>
    <w:rsid w:val="00A36CB5"/>
    <w:rsid w:val="00A40932"/>
    <w:rsid w:val="00A4129C"/>
    <w:rsid w:val="00A43C8F"/>
    <w:rsid w:val="00A50DFC"/>
    <w:rsid w:val="00A56D76"/>
    <w:rsid w:val="00A577C4"/>
    <w:rsid w:val="00A61090"/>
    <w:rsid w:val="00A61802"/>
    <w:rsid w:val="00A62945"/>
    <w:rsid w:val="00A64917"/>
    <w:rsid w:val="00A650FB"/>
    <w:rsid w:val="00A65148"/>
    <w:rsid w:val="00A70C98"/>
    <w:rsid w:val="00A7180E"/>
    <w:rsid w:val="00A72AEA"/>
    <w:rsid w:val="00A73031"/>
    <w:rsid w:val="00A7349F"/>
    <w:rsid w:val="00A74C83"/>
    <w:rsid w:val="00A75781"/>
    <w:rsid w:val="00A760AC"/>
    <w:rsid w:val="00A772CD"/>
    <w:rsid w:val="00A808CC"/>
    <w:rsid w:val="00A84D13"/>
    <w:rsid w:val="00A8536E"/>
    <w:rsid w:val="00A91050"/>
    <w:rsid w:val="00A915E7"/>
    <w:rsid w:val="00A91B0A"/>
    <w:rsid w:val="00A927D9"/>
    <w:rsid w:val="00A94212"/>
    <w:rsid w:val="00A948DC"/>
    <w:rsid w:val="00A949ED"/>
    <w:rsid w:val="00A94F11"/>
    <w:rsid w:val="00A956C7"/>
    <w:rsid w:val="00AA6108"/>
    <w:rsid w:val="00AA665F"/>
    <w:rsid w:val="00AA6D18"/>
    <w:rsid w:val="00AB4572"/>
    <w:rsid w:val="00AB517B"/>
    <w:rsid w:val="00AC40FF"/>
    <w:rsid w:val="00AC48D9"/>
    <w:rsid w:val="00AC6822"/>
    <w:rsid w:val="00AD2CA5"/>
    <w:rsid w:val="00AD53A3"/>
    <w:rsid w:val="00AD5A3C"/>
    <w:rsid w:val="00AD7138"/>
    <w:rsid w:val="00AE06B2"/>
    <w:rsid w:val="00AE2444"/>
    <w:rsid w:val="00AE2F18"/>
    <w:rsid w:val="00AE36F7"/>
    <w:rsid w:val="00AE43E8"/>
    <w:rsid w:val="00AE4901"/>
    <w:rsid w:val="00AE6BBE"/>
    <w:rsid w:val="00AE6C05"/>
    <w:rsid w:val="00AE7CC3"/>
    <w:rsid w:val="00AF1F37"/>
    <w:rsid w:val="00AF3509"/>
    <w:rsid w:val="00AF4B6A"/>
    <w:rsid w:val="00AF6C7F"/>
    <w:rsid w:val="00B003C8"/>
    <w:rsid w:val="00B02FE8"/>
    <w:rsid w:val="00B03988"/>
    <w:rsid w:val="00B04934"/>
    <w:rsid w:val="00B05CC6"/>
    <w:rsid w:val="00B1003A"/>
    <w:rsid w:val="00B11565"/>
    <w:rsid w:val="00B1164D"/>
    <w:rsid w:val="00B1423E"/>
    <w:rsid w:val="00B169A8"/>
    <w:rsid w:val="00B16C79"/>
    <w:rsid w:val="00B17637"/>
    <w:rsid w:val="00B206C7"/>
    <w:rsid w:val="00B20E3E"/>
    <w:rsid w:val="00B23C54"/>
    <w:rsid w:val="00B24061"/>
    <w:rsid w:val="00B259D6"/>
    <w:rsid w:val="00B267F4"/>
    <w:rsid w:val="00B27BC4"/>
    <w:rsid w:val="00B27ECB"/>
    <w:rsid w:val="00B30855"/>
    <w:rsid w:val="00B31397"/>
    <w:rsid w:val="00B33C94"/>
    <w:rsid w:val="00B342CA"/>
    <w:rsid w:val="00B342D7"/>
    <w:rsid w:val="00B3610C"/>
    <w:rsid w:val="00B4025A"/>
    <w:rsid w:val="00B41A7B"/>
    <w:rsid w:val="00B42124"/>
    <w:rsid w:val="00B42FF9"/>
    <w:rsid w:val="00B4384F"/>
    <w:rsid w:val="00B43A76"/>
    <w:rsid w:val="00B44360"/>
    <w:rsid w:val="00B449CF"/>
    <w:rsid w:val="00B44D1B"/>
    <w:rsid w:val="00B50927"/>
    <w:rsid w:val="00B50F4D"/>
    <w:rsid w:val="00B52309"/>
    <w:rsid w:val="00B52338"/>
    <w:rsid w:val="00B533F6"/>
    <w:rsid w:val="00B54273"/>
    <w:rsid w:val="00B56371"/>
    <w:rsid w:val="00B5649B"/>
    <w:rsid w:val="00B5690D"/>
    <w:rsid w:val="00B57E51"/>
    <w:rsid w:val="00B61071"/>
    <w:rsid w:val="00B61784"/>
    <w:rsid w:val="00B71CE8"/>
    <w:rsid w:val="00B731B4"/>
    <w:rsid w:val="00B76E93"/>
    <w:rsid w:val="00B76EC3"/>
    <w:rsid w:val="00B8135C"/>
    <w:rsid w:val="00B834E7"/>
    <w:rsid w:val="00B8564F"/>
    <w:rsid w:val="00B85C1D"/>
    <w:rsid w:val="00B87089"/>
    <w:rsid w:val="00B94095"/>
    <w:rsid w:val="00B9609D"/>
    <w:rsid w:val="00B961A5"/>
    <w:rsid w:val="00B969CF"/>
    <w:rsid w:val="00BA1167"/>
    <w:rsid w:val="00BA24F1"/>
    <w:rsid w:val="00BA4678"/>
    <w:rsid w:val="00BA4A6C"/>
    <w:rsid w:val="00BA5635"/>
    <w:rsid w:val="00BA5F37"/>
    <w:rsid w:val="00BA671E"/>
    <w:rsid w:val="00BA7889"/>
    <w:rsid w:val="00BB08E7"/>
    <w:rsid w:val="00BB15DC"/>
    <w:rsid w:val="00BB1DC6"/>
    <w:rsid w:val="00BB256F"/>
    <w:rsid w:val="00BB29ED"/>
    <w:rsid w:val="00BB73CD"/>
    <w:rsid w:val="00BC4769"/>
    <w:rsid w:val="00BC7348"/>
    <w:rsid w:val="00BD08D9"/>
    <w:rsid w:val="00BD1318"/>
    <w:rsid w:val="00BD4132"/>
    <w:rsid w:val="00BD4302"/>
    <w:rsid w:val="00BD6D1D"/>
    <w:rsid w:val="00BE4D8D"/>
    <w:rsid w:val="00BE510B"/>
    <w:rsid w:val="00BE7DDB"/>
    <w:rsid w:val="00BF2947"/>
    <w:rsid w:val="00BF3BDB"/>
    <w:rsid w:val="00BF65B9"/>
    <w:rsid w:val="00BF7189"/>
    <w:rsid w:val="00C04C47"/>
    <w:rsid w:val="00C06E57"/>
    <w:rsid w:val="00C10ECD"/>
    <w:rsid w:val="00C110AE"/>
    <w:rsid w:val="00C146E0"/>
    <w:rsid w:val="00C147AE"/>
    <w:rsid w:val="00C148CA"/>
    <w:rsid w:val="00C15CCC"/>
    <w:rsid w:val="00C203D1"/>
    <w:rsid w:val="00C22288"/>
    <w:rsid w:val="00C25C3E"/>
    <w:rsid w:val="00C263E2"/>
    <w:rsid w:val="00C3099A"/>
    <w:rsid w:val="00C31B5B"/>
    <w:rsid w:val="00C34876"/>
    <w:rsid w:val="00C34F80"/>
    <w:rsid w:val="00C36761"/>
    <w:rsid w:val="00C41B30"/>
    <w:rsid w:val="00C44245"/>
    <w:rsid w:val="00C46F54"/>
    <w:rsid w:val="00C52E05"/>
    <w:rsid w:val="00C54311"/>
    <w:rsid w:val="00C56DBC"/>
    <w:rsid w:val="00C57F58"/>
    <w:rsid w:val="00C63F26"/>
    <w:rsid w:val="00C64259"/>
    <w:rsid w:val="00C658B6"/>
    <w:rsid w:val="00C67B38"/>
    <w:rsid w:val="00C70C5B"/>
    <w:rsid w:val="00C71120"/>
    <w:rsid w:val="00C74572"/>
    <w:rsid w:val="00C76795"/>
    <w:rsid w:val="00C82B8D"/>
    <w:rsid w:val="00C841D1"/>
    <w:rsid w:val="00C946F7"/>
    <w:rsid w:val="00C9500C"/>
    <w:rsid w:val="00CA02E6"/>
    <w:rsid w:val="00CA203D"/>
    <w:rsid w:val="00CA23F1"/>
    <w:rsid w:val="00CA3311"/>
    <w:rsid w:val="00CA75E4"/>
    <w:rsid w:val="00CA7946"/>
    <w:rsid w:val="00CB01ED"/>
    <w:rsid w:val="00CB0629"/>
    <w:rsid w:val="00CB0B7C"/>
    <w:rsid w:val="00CB169F"/>
    <w:rsid w:val="00CB180C"/>
    <w:rsid w:val="00CB4D04"/>
    <w:rsid w:val="00CB500B"/>
    <w:rsid w:val="00CB6F99"/>
    <w:rsid w:val="00CB7250"/>
    <w:rsid w:val="00CC0B04"/>
    <w:rsid w:val="00CC0D2D"/>
    <w:rsid w:val="00CC11B7"/>
    <w:rsid w:val="00CC1CA3"/>
    <w:rsid w:val="00CC22C3"/>
    <w:rsid w:val="00CC3288"/>
    <w:rsid w:val="00CC63B0"/>
    <w:rsid w:val="00CD15AC"/>
    <w:rsid w:val="00CD21DC"/>
    <w:rsid w:val="00CD27C2"/>
    <w:rsid w:val="00CD2D63"/>
    <w:rsid w:val="00CD2E9D"/>
    <w:rsid w:val="00CD358C"/>
    <w:rsid w:val="00CD3BC7"/>
    <w:rsid w:val="00CD4463"/>
    <w:rsid w:val="00CD5835"/>
    <w:rsid w:val="00CD68D6"/>
    <w:rsid w:val="00CD70CA"/>
    <w:rsid w:val="00CE44B2"/>
    <w:rsid w:val="00CE4731"/>
    <w:rsid w:val="00CE7816"/>
    <w:rsid w:val="00CE7CDA"/>
    <w:rsid w:val="00CF057E"/>
    <w:rsid w:val="00CF21EB"/>
    <w:rsid w:val="00CF4118"/>
    <w:rsid w:val="00CF49A8"/>
    <w:rsid w:val="00CF71C0"/>
    <w:rsid w:val="00D0123E"/>
    <w:rsid w:val="00D0181F"/>
    <w:rsid w:val="00D018E3"/>
    <w:rsid w:val="00D01C56"/>
    <w:rsid w:val="00D01CFA"/>
    <w:rsid w:val="00D020E2"/>
    <w:rsid w:val="00D02183"/>
    <w:rsid w:val="00D02CFE"/>
    <w:rsid w:val="00D03D9B"/>
    <w:rsid w:val="00D05DDB"/>
    <w:rsid w:val="00D07387"/>
    <w:rsid w:val="00D07432"/>
    <w:rsid w:val="00D1140A"/>
    <w:rsid w:val="00D121B5"/>
    <w:rsid w:val="00D160BB"/>
    <w:rsid w:val="00D235C4"/>
    <w:rsid w:val="00D24C68"/>
    <w:rsid w:val="00D26533"/>
    <w:rsid w:val="00D2734A"/>
    <w:rsid w:val="00D309DA"/>
    <w:rsid w:val="00D33464"/>
    <w:rsid w:val="00D34B65"/>
    <w:rsid w:val="00D36044"/>
    <w:rsid w:val="00D360EE"/>
    <w:rsid w:val="00D372BD"/>
    <w:rsid w:val="00D408C5"/>
    <w:rsid w:val="00D41582"/>
    <w:rsid w:val="00D423AF"/>
    <w:rsid w:val="00D436B9"/>
    <w:rsid w:val="00D43BC4"/>
    <w:rsid w:val="00D5029F"/>
    <w:rsid w:val="00D50A93"/>
    <w:rsid w:val="00D511D1"/>
    <w:rsid w:val="00D513D2"/>
    <w:rsid w:val="00D520DE"/>
    <w:rsid w:val="00D53377"/>
    <w:rsid w:val="00D5626B"/>
    <w:rsid w:val="00D57B79"/>
    <w:rsid w:val="00D63A85"/>
    <w:rsid w:val="00D63C49"/>
    <w:rsid w:val="00D64E1D"/>
    <w:rsid w:val="00D708FF"/>
    <w:rsid w:val="00D7226B"/>
    <w:rsid w:val="00D73C76"/>
    <w:rsid w:val="00D7472B"/>
    <w:rsid w:val="00D758C8"/>
    <w:rsid w:val="00D76918"/>
    <w:rsid w:val="00D769B4"/>
    <w:rsid w:val="00D76FA3"/>
    <w:rsid w:val="00D776A2"/>
    <w:rsid w:val="00D800A3"/>
    <w:rsid w:val="00D82147"/>
    <w:rsid w:val="00D85EEF"/>
    <w:rsid w:val="00D90594"/>
    <w:rsid w:val="00D916C9"/>
    <w:rsid w:val="00D93ABA"/>
    <w:rsid w:val="00D93E3C"/>
    <w:rsid w:val="00D94DD9"/>
    <w:rsid w:val="00D95191"/>
    <w:rsid w:val="00D960A4"/>
    <w:rsid w:val="00DA0028"/>
    <w:rsid w:val="00DA09CD"/>
    <w:rsid w:val="00DA16FC"/>
    <w:rsid w:val="00DA339D"/>
    <w:rsid w:val="00DA3B6A"/>
    <w:rsid w:val="00DA3EDF"/>
    <w:rsid w:val="00DA4BF8"/>
    <w:rsid w:val="00DB0F06"/>
    <w:rsid w:val="00DB61D5"/>
    <w:rsid w:val="00DC008C"/>
    <w:rsid w:val="00DC17DD"/>
    <w:rsid w:val="00DC22BF"/>
    <w:rsid w:val="00DC2EA5"/>
    <w:rsid w:val="00DC54AB"/>
    <w:rsid w:val="00DD5197"/>
    <w:rsid w:val="00DD555C"/>
    <w:rsid w:val="00DE19E5"/>
    <w:rsid w:val="00DE24C1"/>
    <w:rsid w:val="00DE412E"/>
    <w:rsid w:val="00DF1593"/>
    <w:rsid w:val="00DF48E2"/>
    <w:rsid w:val="00DF4CCF"/>
    <w:rsid w:val="00DF70C7"/>
    <w:rsid w:val="00E02255"/>
    <w:rsid w:val="00E027F6"/>
    <w:rsid w:val="00E033A4"/>
    <w:rsid w:val="00E07C25"/>
    <w:rsid w:val="00E1062A"/>
    <w:rsid w:val="00E10968"/>
    <w:rsid w:val="00E13A6C"/>
    <w:rsid w:val="00E20698"/>
    <w:rsid w:val="00E22BAA"/>
    <w:rsid w:val="00E233D9"/>
    <w:rsid w:val="00E238AF"/>
    <w:rsid w:val="00E24C76"/>
    <w:rsid w:val="00E30295"/>
    <w:rsid w:val="00E32C38"/>
    <w:rsid w:val="00E36206"/>
    <w:rsid w:val="00E40D2D"/>
    <w:rsid w:val="00E45D72"/>
    <w:rsid w:val="00E50875"/>
    <w:rsid w:val="00E514C4"/>
    <w:rsid w:val="00E520F3"/>
    <w:rsid w:val="00E56F07"/>
    <w:rsid w:val="00E57CD5"/>
    <w:rsid w:val="00E61A77"/>
    <w:rsid w:val="00E66751"/>
    <w:rsid w:val="00E7160B"/>
    <w:rsid w:val="00E73B0C"/>
    <w:rsid w:val="00E75779"/>
    <w:rsid w:val="00E77B68"/>
    <w:rsid w:val="00E80414"/>
    <w:rsid w:val="00E83161"/>
    <w:rsid w:val="00E85901"/>
    <w:rsid w:val="00E85EC7"/>
    <w:rsid w:val="00E87D7B"/>
    <w:rsid w:val="00E87E1D"/>
    <w:rsid w:val="00E92CDC"/>
    <w:rsid w:val="00E95B46"/>
    <w:rsid w:val="00E9613C"/>
    <w:rsid w:val="00E967C2"/>
    <w:rsid w:val="00E96A52"/>
    <w:rsid w:val="00EA3B38"/>
    <w:rsid w:val="00EA7D2F"/>
    <w:rsid w:val="00EB188C"/>
    <w:rsid w:val="00EB1B7C"/>
    <w:rsid w:val="00EB4406"/>
    <w:rsid w:val="00EB4485"/>
    <w:rsid w:val="00EB4DD8"/>
    <w:rsid w:val="00EC0C20"/>
    <w:rsid w:val="00EC1EA3"/>
    <w:rsid w:val="00EC5C65"/>
    <w:rsid w:val="00EC636C"/>
    <w:rsid w:val="00EC68B9"/>
    <w:rsid w:val="00ED0235"/>
    <w:rsid w:val="00ED2EDB"/>
    <w:rsid w:val="00ED2FD6"/>
    <w:rsid w:val="00ED703F"/>
    <w:rsid w:val="00EE2B7F"/>
    <w:rsid w:val="00EE6B90"/>
    <w:rsid w:val="00EE6E62"/>
    <w:rsid w:val="00EE7001"/>
    <w:rsid w:val="00F000DC"/>
    <w:rsid w:val="00F00E5C"/>
    <w:rsid w:val="00F03AD9"/>
    <w:rsid w:val="00F10926"/>
    <w:rsid w:val="00F12317"/>
    <w:rsid w:val="00F13D90"/>
    <w:rsid w:val="00F14733"/>
    <w:rsid w:val="00F14AEA"/>
    <w:rsid w:val="00F15A33"/>
    <w:rsid w:val="00F15ACD"/>
    <w:rsid w:val="00F165B7"/>
    <w:rsid w:val="00F22056"/>
    <w:rsid w:val="00F22C32"/>
    <w:rsid w:val="00F24C67"/>
    <w:rsid w:val="00F2739F"/>
    <w:rsid w:val="00F33126"/>
    <w:rsid w:val="00F34DA3"/>
    <w:rsid w:val="00F350F6"/>
    <w:rsid w:val="00F364BA"/>
    <w:rsid w:val="00F36C9B"/>
    <w:rsid w:val="00F40197"/>
    <w:rsid w:val="00F405C2"/>
    <w:rsid w:val="00F41133"/>
    <w:rsid w:val="00F437C6"/>
    <w:rsid w:val="00F43D6F"/>
    <w:rsid w:val="00F46DFF"/>
    <w:rsid w:val="00F5346C"/>
    <w:rsid w:val="00F548BE"/>
    <w:rsid w:val="00F557E6"/>
    <w:rsid w:val="00F633FC"/>
    <w:rsid w:val="00F63771"/>
    <w:rsid w:val="00F65CDD"/>
    <w:rsid w:val="00F723D5"/>
    <w:rsid w:val="00F7248E"/>
    <w:rsid w:val="00F74AE9"/>
    <w:rsid w:val="00F761FE"/>
    <w:rsid w:val="00F77218"/>
    <w:rsid w:val="00F80C97"/>
    <w:rsid w:val="00F83B94"/>
    <w:rsid w:val="00F83E17"/>
    <w:rsid w:val="00F92868"/>
    <w:rsid w:val="00F9494A"/>
    <w:rsid w:val="00FA1C05"/>
    <w:rsid w:val="00FA22F3"/>
    <w:rsid w:val="00FA7197"/>
    <w:rsid w:val="00FA7578"/>
    <w:rsid w:val="00FB0B64"/>
    <w:rsid w:val="00FB4915"/>
    <w:rsid w:val="00FB66B9"/>
    <w:rsid w:val="00FC1753"/>
    <w:rsid w:val="00FC3280"/>
    <w:rsid w:val="00FC588C"/>
    <w:rsid w:val="00FC6DD8"/>
    <w:rsid w:val="00FC7772"/>
    <w:rsid w:val="00FC786F"/>
    <w:rsid w:val="00FD22D6"/>
    <w:rsid w:val="00FD2F92"/>
    <w:rsid w:val="00FE0100"/>
    <w:rsid w:val="00FE2A3C"/>
    <w:rsid w:val="00FE2B7D"/>
    <w:rsid w:val="00FE6322"/>
    <w:rsid w:val="00FE7A3F"/>
    <w:rsid w:val="00FF2FFD"/>
    <w:rsid w:val="00FF36E1"/>
    <w:rsid w:val="00FF5446"/>
    <w:rsid w:val="00FF6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66BE-A90E-4427-AEE7-073DDED9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3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D78A6"/>
    <w:pPr>
      <w:ind w:left="720"/>
      <w:contextualSpacing/>
    </w:pPr>
  </w:style>
  <w:style w:type="paragraph" w:styleId="lfej">
    <w:name w:val="header"/>
    <w:basedOn w:val="Norml"/>
    <w:link w:val="lfejChar"/>
    <w:uiPriority w:val="99"/>
    <w:unhideWhenUsed/>
    <w:rsid w:val="00B003C8"/>
    <w:pPr>
      <w:tabs>
        <w:tab w:val="center" w:pos="4536"/>
        <w:tab w:val="right" w:pos="9072"/>
      </w:tabs>
      <w:spacing w:after="0" w:line="240" w:lineRule="auto"/>
    </w:pPr>
  </w:style>
  <w:style w:type="character" w:customStyle="1" w:styleId="lfejChar">
    <w:name w:val="Élőfej Char"/>
    <w:basedOn w:val="Bekezdsalapbettpusa"/>
    <w:link w:val="lfej"/>
    <w:uiPriority w:val="99"/>
    <w:rsid w:val="00B003C8"/>
  </w:style>
  <w:style w:type="paragraph" w:styleId="llb">
    <w:name w:val="footer"/>
    <w:basedOn w:val="Norml"/>
    <w:link w:val="llbChar"/>
    <w:uiPriority w:val="99"/>
    <w:unhideWhenUsed/>
    <w:rsid w:val="00B003C8"/>
    <w:pPr>
      <w:tabs>
        <w:tab w:val="center" w:pos="4536"/>
        <w:tab w:val="right" w:pos="9072"/>
      </w:tabs>
      <w:spacing w:after="0" w:line="240" w:lineRule="auto"/>
    </w:pPr>
  </w:style>
  <w:style w:type="character" w:customStyle="1" w:styleId="llbChar">
    <w:name w:val="Élőláb Char"/>
    <w:basedOn w:val="Bekezdsalapbettpusa"/>
    <w:link w:val="llb"/>
    <w:uiPriority w:val="99"/>
    <w:rsid w:val="00B003C8"/>
  </w:style>
  <w:style w:type="paragraph" w:styleId="Buborkszveg">
    <w:name w:val="Balloon Text"/>
    <w:basedOn w:val="Norml"/>
    <w:link w:val="BuborkszvegChar"/>
    <w:uiPriority w:val="99"/>
    <w:semiHidden/>
    <w:unhideWhenUsed/>
    <w:rsid w:val="001B55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5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55276">
      <w:bodyDiv w:val="1"/>
      <w:marLeft w:val="0"/>
      <w:marRight w:val="0"/>
      <w:marTop w:val="0"/>
      <w:marBottom w:val="0"/>
      <w:divBdr>
        <w:top w:val="none" w:sz="0" w:space="0" w:color="auto"/>
        <w:left w:val="none" w:sz="0" w:space="0" w:color="auto"/>
        <w:bottom w:val="none" w:sz="0" w:space="0" w:color="auto"/>
        <w:right w:val="none" w:sz="0" w:space="0" w:color="auto"/>
      </w:divBdr>
    </w:div>
    <w:div w:id="16555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1</Pages>
  <Words>1889</Words>
  <Characters>13037</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dc:creator>
  <cp:keywords/>
  <dc:description/>
  <cp:lastModifiedBy>Konyvtar</cp:lastModifiedBy>
  <cp:revision>12</cp:revision>
  <cp:lastPrinted>2017-03-02T13:52:00Z</cp:lastPrinted>
  <dcterms:created xsi:type="dcterms:W3CDTF">2017-02-16T14:56:00Z</dcterms:created>
  <dcterms:modified xsi:type="dcterms:W3CDTF">2017-03-02T13:55:00Z</dcterms:modified>
</cp:coreProperties>
</file>