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59" w:rsidRDefault="00476CAB" w:rsidP="00476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AB">
        <w:rPr>
          <w:rFonts w:ascii="Times New Roman" w:hAnsi="Times New Roman" w:cs="Times New Roman"/>
          <w:b/>
          <w:sz w:val="28"/>
          <w:szCs w:val="28"/>
        </w:rPr>
        <w:t>2018. évi belső ellenőrzési terv</w:t>
      </w:r>
    </w:p>
    <w:p w:rsidR="00476CAB" w:rsidRDefault="00476CAB" w:rsidP="00476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145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2302"/>
        <w:gridCol w:w="2375"/>
        <w:gridCol w:w="2268"/>
        <w:gridCol w:w="1275"/>
        <w:gridCol w:w="1560"/>
        <w:gridCol w:w="1824"/>
        <w:gridCol w:w="1843"/>
      </w:tblGrid>
      <w:tr w:rsidR="000379D0" w:rsidTr="0058423A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76CAB" w:rsidRPr="00476CAB" w:rsidRDefault="00476CAB" w:rsidP="0047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AB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2302" w:type="dxa"/>
            <w:vAlign w:val="center"/>
          </w:tcPr>
          <w:p w:rsidR="00476CAB" w:rsidRPr="00476CAB" w:rsidRDefault="00476CAB" w:rsidP="0047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AB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tárgya</w:t>
            </w:r>
          </w:p>
        </w:tc>
        <w:tc>
          <w:tcPr>
            <w:tcW w:w="2375" w:type="dxa"/>
            <w:vAlign w:val="center"/>
          </w:tcPr>
          <w:p w:rsidR="00476CAB" w:rsidRPr="00476CAB" w:rsidRDefault="00476CAB" w:rsidP="0047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AB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célja, módszerei, ellenőrizendő időszak</w:t>
            </w:r>
          </w:p>
        </w:tc>
        <w:tc>
          <w:tcPr>
            <w:tcW w:w="2268" w:type="dxa"/>
            <w:vAlign w:val="center"/>
          </w:tcPr>
          <w:p w:rsidR="00476CAB" w:rsidRPr="00476CAB" w:rsidRDefault="00476CAB" w:rsidP="0047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AB">
              <w:rPr>
                <w:rFonts w:ascii="Times New Roman" w:hAnsi="Times New Roman" w:cs="Times New Roman"/>
                <w:b/>
                <w:sz w:val="24"/>
                <w:szCs w:val="24"/>
              </w:rPr>
              <w:t>Azonosított kockázati tényezők</w:t>
            </w:r>
          </w:p>
        </w:tc>
        <w:tc>
          <w:tcPr>
            <w:tcW w:w="1275" w:type="dxa"/>
            <w:vAlign w:val="center"/>
          </w:tcPr>
          <w:p w:rsidR="00476CAB" w:rsidRPr="00476CAB" w:rsidRDefault="00476CAB" w:rsidP="0047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AB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típusa</w:t>
            </w:r>
          </w:p>
        </w:tc>
        <w:tc>
          <w:tcPr>
            <w:tcW w:w="1560" w:type="dxa"/>
            <w:vAlign w:val="center"/>
          </w:tcPr>
          <w:p w:rsidR="00476CAB" w:rsidRPr="00476CAB" w:rsidRDefault="00476CAB" w:rsidP="0047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AB">
              <w:rPr>
                <w:rFonts w:ascii="Times New Roman" w:hAnsi="Times New Roman" w:cs="Times New Roman"/>
                <w:b/>
                <w:sz w:val="24"/>
                <w:szCs w:val="24"/>
              </w:rPr>
              <w:t>Az ellenőrzött szerv, szervezeti egység</w:t>
            </w:r>
          </w:p>
        </w:tc>
        <w:tc>
          <w:tcPr>
            <w:tcW w:w="1824" w:type="dxa"/>
            <w:vAlign w:val="center"/>
          </w:tcPr>
          <w:p w:rsidR="00476CAB" w:rsidRPr="00476CAB" w:rsidRDefault="00476CAB" w:rsidP="0047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AB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tervezett ütemezése</w:t>
            </w:r>
          </w:p>
        </w:tc>
        <w:tc>
          <w:tcPr>
            <w:tcW w:w="1843" w:type="dxa"/>
            <w:vAlign w:val="center"/>
          </w:tcPr>
          <w:p w:rsidR="00476CAB" w:rsidRPr="00476CAB" w:rsidRDefault="00476CAB" w:rsidP="0047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AB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ellenőrzésre fordítandó kapacitás (ellenőri nap)</w:t>
            </w:r>
          </w:p>
        </w:tc>
      </w:tr>
      <w:tr w:rsidR="000379D0" w:rsidTr="0058423A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76CAB" w:rsidRDefault="000E050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vAlign w:val="center"/>
          </w:tcPr>
          <w:p w:rsidR="00476CAB" w:rsidRDefault="000E050A" w:rsidP="000C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évi költségvetés </w:t>
            </w:r>
            <w:r w:rsidR="000C34F8">
              <w:rPr>
                <w:rFonts w:ascii="Times New Roman" w:hAnsi="Times New Roman" w:cs="Times New Roman"/>
                <w:sz w:val="24"/>
                <w:szCs w:val="24"/>
              </w:rPr>
              <w:t>dokumentációja</w:t>
            </w:r>
          </w:p>
        </w:tc>
        <w:tc>
          <w:tcPr>
            <w:tcW w:w="2375" w:type="dxa"/>
            <w:vAlign w:val="center"/>
          </w:tcPr>
          <w:p w:rsidR="00476CAB" w:rsidRDefault="000C34F8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költségvetés készítés folyamata megfelelt-e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Ávr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előírásainak. Folyamat áttekintése. 2017-18.</w:t>
            </w:r>
          </w:p>
        </w:tc>
        <w:tc>
          <w:tcPr>
            <w:tcW w:w="2268" w:type="dxa"/>
            <w:vAlign w:val="center"/>
          </w:tcPr>
          <w:p w:rsidR="00476CAB" w:rsidRDefault="000C34F8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előforduló szakmai hiányosságok</w:t>
            </w:r>
            <w:r w:rsidR="0017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476CAB" w:rsidRDefault="0017625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34F8">
              <w:rPr>
                <w:rFonts w:ascii="Times New Roman" w:hAnsi="Times New Roman" w:cs="Times New Roman"/>
                <w:sz w:val="24"/>
                <w:szCs w:val="24"/>
              </w:rPr>
              <w:t>zabály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4F8">
              <w:rPr>
                <w:rFonts w:ascii="Times New Roman" w:hAnsi="Times New Roman" w:cs="Times New Roman"/>
                <w:sz w:val="24"/>
                <w:szCs w:val="24"/>
              </w:rPr>
              <w:t>szerűségi</w:t>
            </w:r>
          </w:p>
        </w:tc>
        <w:tc>
          <w:tcPr>
            <w:tcW w:w="1560" w:type="dxa"/>
            <w:vAlign w:val="center"/>
          </w:tcPr>
          <w:p w:rsidR="00476CAB" w:rsidRDefault="000C34F8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</w:t>
            </w:r>
          </w:p>
        </w:tc>
        <w:tc>
          <w:tcPr>
            <w:tcW w:w="1824" w:type="dxa"/>
            <w:vAlign w:val="center"/>
          </w:tcPr>
          <w:p w:rsidR="00476CAB" w:rsidRDefault="0017625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költségvetés készítés folyamatában.</w:t>
            </w:r>
          </w:p>
        </w:tc>
        <w:tc>
          <w:tcPr>
            <w:tcW w:w="1843" w:type="dxa"/>
            <w:vAlign w:val="center"/>
          </w:tcPr>
          <w:p w:rsidR="00476CAB" w:rsidRDefault="0017625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0379D0" w:rsidTr="0058423A">
        <w:tc>
          <w:tcPr>
            <w:tcW w:w="1101" w:type="dxa"/>
            <w:vAlign w:val="center"/>
          </w:tcPr>
          <w:p w:rsidR="00476CAB" w:rsidRDefault="000E050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  <w:vAlign w:val="center"/>
          </w:tcPr>
          <w:p w:rsidR="00476CAB" w:rsidRDefault="000E050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évi zárszámadás folyamata</w:t>
            </w:r>
          </w:p>
        </w:tc>
        <w:tc>
          <w:tcPr>
            <w:tcW w:w="2375" w:type="dxa"/>
            <w:vAlign w:val="center"/>
          </w:tcPr>
          <w:p w:rsidR="00476CAB" w:rsidRDefault="0017625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zárszámadás összeállítása megfelelt-e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Áhsz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előírásainak. Folyamat áttekintése. 2018.</w:t>
            </w:r>
          </w:p>
        </w:tc>
        <w:tc>
          <w:tcPr>
            <w:tcW w:w="2268" w:type="dxa"/>
            <w:vAlign w:val="center"/>
          </w:tcPr>
          <w:p w:rsidR="00476CAB" w:rsidRDefault="0017625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Összefüggések figyelmen kívül hagyása.</w:t>
            </w:r>
          </w:p>
        </w:tc>
        <w:tc>
          <w:tcPr>
            <w:tcW w:w="1275" w:type="dxa"/>
            <w:vAlign w:val="center"/>
          </w:tcPr>
          <w:p w:rsidR="00476CAB" w:rsidRDefault="0017625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Szabály-szerűségi</w:t>
            </w:r>
          </w:p>
        </w:tc>
        <w:tc>
          <w:tcPr>
            <w:tcW w:w="1560" w:type="dxa"/>
            <w:vAlign w:val="center"/>
          </w:tcPr>
          <w:p w:rsidR="00476CAB" w:rsidRDefault="0017625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E">
              <w:rPr>
                <w:rFonts w:ascii="Times New Roman" w:hAnsi="Times New Roman" w:cs="Times New Roman"/>
                <w:sz w:val="24"/>
                <w:szCs w:val="24"/>
              </w:rPr>
              <w:t>Polgármesteri Hivatal</w:t>
            </w:r>
          </w:p>
        </w:tc>
        <w:tc>
          <w:tcPr>
            <w:tcW w:w="1824" w:type="dxa"/>
            <w:vAlign w:val="center"/>
          </w:tcPr>
          <w:p w:rsidR="00476CAB" w:rsidRDefault="0017625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beszámoló készítés folyamán.</w:t>
            </w:r>
          </w:p>
        </w:tc>
        <w:tc>
          <w:tcPr>
            <w:tcW w:w="1843" w:type="dxa"/>
            <w:vAlign w:val="center"/>
          </w:tcPr>
          <w:p w:rsidR="00476CAB" w:rsidRDefault="0017625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9D0" w:rsidTr="0058423A">
        <w:tc>
          <w:tcPr>
            <w:tcW w:w="1101" w:type="dxa"/>
            <w:vAlign w:val="center"/>
          </w:tcPr>
          <w:p w:rsidR="00476CAB" w:rsidRDefault="000E050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  <w:vAlign w:val="center"/>
          </w:tcPr>
          <w:p w:rsidR="00476CAB" w:rsidRDefault="000E050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EU-s forrásból megvalósuló feladatok </w:t>
            </w:r>
          </w:p>
        </w:tc>
        <w:tc>
          <w:tcPr>
            <w:tcW w:w="2375" w:type="dxa"/>
            <w:vAlign w:val="center"/>
          </w:tcPr>
          <w:p w:rsidR="00476CAB" w:rsidRDefault="0051400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pályázati munka megítélése. Dokumentációk áttekintése. 2017.</w:t>
            </w:r>
          </w:p>
        </w:tc>
        <w:tc>
          <w:tcPr>
            <w:tcW w:w="2268" w:type="dxa"/>
            <w:vAlign w:val="center"/>
          </w:tcPr>
          <w:p w:rsidR="00476CAB" w:rsidRDefault="0051400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kapcsolódó szabályozók aktualizálásának elmaradása.</w:t>
            </w:r>
          </w:p>
        </w:tc>
        <w:tc>
          <w:tcPr>
            <w:tcW w:w="1275" w:type="dxa"/>
            <w:vAlign w:val="center"/>
          </w:tcPr>
          <w:p w:rsidR="00476CAB" w:rsidRDefault="0051400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</w:t>
            </w:r>
          </w:p>
        </w:tc>
        <w:tc>
          <w:tcPr>
            <w:tcW w:w="1560" w:type="dxa"/>
            <w:vAlign w:val="center"/>
          </w:tcPr>
          <w:p w:rsidR="00476CAB" w:rsidRDefault="0051400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Polgármesteri Hivatal  </w:t>
            </w:r>
          </w:p>
        </w:tc>
        <w:tc>
          <w:tcPr>
            <w:tcW w:w="1824" w:type="dxa"/>
            <w:vAlign w:val="center"/>
          </w:tcPr>
          <w:p w:rsidR="00476CAB" w:rsidRDefault="0051400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Egyes pályázatok lefolytatását követően.</w:t>
            </w:r>
          </w:p>
        </w:tc>
        <w:tc>
          <w:tcPr>
            <w:tcW w:w="1843" w:type="dxa"/>
            <w:vAlign w:val="center"/>
          </w:tcPr>
          <w:p w:rsidR="00476CAB" w:rsidRDefault="0051400E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61B" w:rsidTr="0058423A">
        <w:tc>
          <w:tcPr>
            <w:tcW w:w="1101" w:type="dxa"/>
            <w:vAlign w:val="center"/>
          </w:tcPr>
          <w:p w:rsidR="0071761B" w:rsidRDefault="0071761B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  <w:vAlign w:val="center"/>
          </w:tcPr>
          <w:p w:rsidR="0071761B" w:rsidRDefault="0071761B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 Önkormányzat működése</w:t>
            </w:r>
          </w:p>
        </w:tc>
        <w:tc>
          <w:tcPr>
            <w:tcW w:w="2375" w:type="dxa"/>
            <w:vAlign w:val="center"/>
          </w:tcPr>
          <w:p w:rsidR="0071761B" w:rsidRDefault="0071761B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szabályszerű működés megítélése. Dokumentációs vizsgálat. 2017.</w:t>
            </w:r>
          </w:p>
        </w:tc>
        <w:tc>
          <w:tcPr>
            <w:tcW w:w="2268" w:type="dxa"/>
            <w:vAlign w:val="center"/>
          </w:tcPr>
          <w:p w:rsidR="0071761B" w:rsidRDefault="0071761B" w:rsidP="0071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szabályszerű elszámolások esetleges hiánya.</w:t>
            </w:r>
          </w:p>
        </w:tc>
        <w:tc>
          <w:tcPr>
            <w:tcW w:w="1275" w:type="dxa"/>
            <w:vAlign w:val="center"/>
          </w:tcPr>
          <w:p w:rsidR="0071761B" w:rsidRDefault="0071761B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</w:t>
            </w:r>
          </w:p>
        </w:tc>
        <w:tc>
          <w:tcPr>
            <w:tcW w:w="1560" w:type="dxa"/>
            <w:vAlign w:val="center"/>
          </w:tcPr>
          <w:p w:rsidR="0071761B" w:rsidRDefault="0071761B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Polgármesteri Hivatal  </w:t>
            </w:r>
          </w:p>
        </w:tc>
        <w:tc>
          <w:tcPr>
            <w:tcW w:w="1824" w:type="dxa"/>
            <w:vAlign w:val="center"/>
          </w:tcPr>
          <w:p w:rsidR="0071761B" w:rsidRDefault="0071761B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VI. hó</w:t>
            </w:r>
          </w:p>
        </w:tc>
        <w:tc>
          <w:tcPr>
            <w:tcW w:w="1843" w:type="dxa"/>
            <w:vAlign w:val="center"/>
          </w:tcPr>
          <w:p w:rsidR="0071761B" w:rsidRDefault="0071761B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0379D0" w:rsidTr="005C5C86">
        <w:tc>
          <w:tcPr>
            <w:tcW w:w="1101" w:type="dxa"/>
            <w:vAlign w:val="center"/>
          </w:tcPr>
          <w:p w:rsidR="00476CAB" w:rsidRDefault="0071761B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vAlign w:val="center"/>
          </w:tcPr>
          <w:p w:rsidR="00476CAB" w:rsidRDefault="00064213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szervezetek támogatásának dokumentációja</w:t>
            </w:r>
          </w:p>
        </w:tc>
        <w:tc>
          <w:tcPr>
            <w:tcW w:w="2375" w:type="dxa"/>
            <w:vAlign w:val="center"/>
          </w:tcPr>
          <w:p w:rsidR="00476CAB" w:rsidRDefault="00064213" w:rsidP="0006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elszámolások megfelelőségének megítélése. </w:t>
            </w:r>
            <w:r w:rsidR="0051400E">
              <w:rPr>
                <w:rFonts w:ascii="Times New Roman" w:hAnsi="Times New Roman" w:cs="Times New Roman"/>
                <w:sz w:val="24"/>
                <w:szCs w:val="24"/>
              </w:rPr>
              <w:t xml:space="preserve">A munka </w:t>
            </w:r>
            <w:r w:rsidR="00514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menetének optimalizálása. </w:t>
            </w:r>
            <w:r w:rsidR="0058423A">
              <w:rPr>
                <w:rFonts w:ascii="Times New Roman" w:hAnsi="Times New Roman" w:cs="Times New Roman"/>
                <w:sz w:val="24"/>
                <w:szCs w:val="24"/>
              </w:rPr>
              <w:t>Interjú, dokumentációs vizsgálat. 2017.</w:t>
            </w:r>
          </w:p>
        </w:tc>
        <w:tc>
          <w:tcPr>
            <w:tcW w:w="2268" w:type="dxa"/>
            <w:vAlign w:val="center"/>
          </w:tcPr>
          <w:p w:rsidR="00476CAB" w:rsidRDefault="00064213" w:rsidP="005C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Elszámoltatás, m</w:t>
            </w:r>
            <w:r w:rsidR="0058423A">
              <w:rPr>
                <w:rFonts w:ascii="Times New Roman" w:hAnsi="Times New Roman" w:cs="Times New Roman"/>
                <w:sz w:val="24"/>
                <w:szCs w:val="24"/>
              </w:rPr>
              <w:t xml:space="preserve">unkaszervezés menetében feltárható </w:t>
            </w:r>
            <w:r w:rsidR="0058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kockázatok figyelmen kívül hagyása.</w:t>
            </w:r>
          </w:p>
          <w:p w:rsidR="005C5C86" w:rsidRDefault="005C5C86" w:rsidP="005C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86" w:rsidRDefault="005C5C86" w:rsidP="005C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6CAB" w:rsidRDefault="00064213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Pénzügyi-szabályszerűségi</w:t>
            </w:r>
          </w:p>
        </w:tc>
        <w:tc>
          <w:tcPr>
            <w:tcW w:w="1560" w:type="dxa"/>
            <w:vAlign w:val="center"/>
          </w:tcPr>
          <w:p w:rsidR="00476CAB" w:rsidRDefault="00064213" w:rsidP="0006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</w:t>
            </w:r>
          </w:p>
        </w:tc>
        <w:tc>
          <w:tcPr>
            <w:tcW w:w="1824" w:type="dxa"/>
            <w:vAlign w:val="center"/>
          </w:tcPr>
          <w:p w:rsidR="00476CAB" w:rsidRDefault="0058423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X. hó</w:t>
            </w:r>
          </w:p>
        </w:tc>
        <w:tc>
          <w:tcPr>
            <w:tcW w:w="1843" w:type="dxa"/>
            <w:vAlign w:val="center"/>
          </w:tcPr>
          <w:p w:rsidR="00476CAB" w:rsidRDefault="002216BC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9D0" w:rsidTr="0058423A">
        <w:tc>
          <w:tcPr>
            <w:tcW w:w="1101" w:type="dxa"/>
            <w:vAlign w:val="center"/>
          </w:tcPr>
          <w:p w:rsidR="00476CAB" w:rsidRDefault="0071761B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E0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vAlign w:val="center"/>
          </w:tcPr>
          <w:p w:rsidR="00476CAB" w:rsidRDefault="00064213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 </w:t>
            </w:r>
            <w:r w:rsidR="000E050A">
              <w:rPr>
                <w:rFonts w:ascii="Times New Roman" w:hAnsi="Times New Roman" w:cs="Times New Roman"/>
                <w:sz w:val="24"/>
                <w:szCs w:val="24"/>
              </w:rPr>
              <w:t>működése</w:t>
            </w:r>
          </w:p>
        </w:tc>
        <w:tc>
          <w:tcPr>
            <w:tcW w:w="2375" w:type="dxa"/>
            <w:vAlign w:val="center"/>
          </w:tcPr>
          <w:p w:rsidR="00476CAB" w:rsidRDefault="0058423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Működés szabályosságának megítélése. Dokumentációs vizsgálat, interjú. 2016-17.</w:t>
            </w:r>
          </w:p>
        </w:tc>
        <w:tc>
          <w:tcPr>
            <w:tcW w:w="2268" w:type="dxa"/>
            <w:vAlign w:val="center"/>
          </w:tcPr>
          <w:p w:rsidR="00476CAB" w:rsidRDefault="0058423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Együttműködési megállapodás figyelmen kívül hagyása.</w:t>
            </w:r>
          </w:p>
        </w:tc>
        <w:tc>
          <w:tcPr>
            <w:tcW w:w="1275" w:type="dxa"/>
            <w:vAlign w:val="center"/>
          </w:tcPr>
          <w:p w:rsidR="00476CAB" w:rsidRDefault="0058423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Szabály-szerűségi, pénzügyi</w:t>
            </w:r>
          </w:p>
        </w:tc>
        <w:tc>
          <w:tcPr>
            <w:tcW w:w="1560" w:type="dxa"/>
            <w:vAlign w:val="center"/>
          </w:tcPr>
          <w:p w:rsidR="00476CAB" w:rsidRDefault="0058423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</w:t>
            </w:r>
          </w:p>
        </w:tc>
        <w:tc>
          <w:tcPr>
            <w:tcW w:w="1824" w:type="dxa"/>
            <w:vAlign w:val="center"/>
          </w:tcPr>
          <w:p w:rsidR="00476CAB" w:rsidRDefault="0058423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843" w:type="dxa"/>
            <w:vAlign w:val="center"/>
          </w:tcPr>
          <w:p w:rsidR="00476CAB" w:rsidRDefault="002216BC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23A" w:rsidTr="0058423A">
        <w:tc>
          <w:tcPr>
            <w:tcW w:w="1101" w:type="dxa"/>
            <w:vAlign w:val="center"/>
          </w:tcPr>
          <w:p w:rsidR="0058423A" w:rsidRDefault="0071761B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vAlign w:val="center"/>
          </w:tcPr>
          <w:p w:rsidR="0058423A" w:rsidRDefault="00064213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Üllői Városüzemeltető és Fejlesztő Kft. beszámolója</w:t>
            </w:r>
          </w:p>
        </w:tc>
        <w:tc>
          <w:tcPr>
            <w:tcW w:w="2375" w:type="dxa"/>
            <w:vAlign w:val="center"/>
          </w:tcPr>
          <w:p w:rsidR="0058423A" w:rsidRPr="0058423A" w:rsidRDefault="00064213" w:rsidP="005842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Szabályszerű működés megítélése. Dokumentációs vizsgálat. 2017. év</w:t>
            </w:r>
          </w:p>
        </w:tc>
        <w:tc>
          <w:tcPr>
            <w:tcW w:w="2268" w:type="dxa"/>
            <w:vAlign w:val="center"/>
          </w:tcPr>
          <w:p w:rsidR="0058423A" w:rsidRPr="0058423A" w:rsidRDefault="00064213" w:rsidP="005842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gazdálkodás átláthatóságának biztosítása.</w:t>
            </w:r>
          </w:p>
        </w:tc>
        <w:tc>
          <w:tcPr>
            <w:tcW w:w="1275" w:type="dxa"/>
            <w:vAlign w:val="center"/>
          </w:tcPr>
          <w:p w:rsidR="0058423A" w:rsidRPr="0058423A" w:rsidRDefault="00064213" w:rsidP="005842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Szabály-szerűségi, pénzügyi</w:t>
            </w:r>
          </w:p>
        </w:tc>
        <w:tc>
          <w:tcPr>
            <w:tcW w:w="1560" w:type="dxa"/>
            <w:vAlign w:val="center"/>
          </w:tcPr>
          <w:p w:rsidR="0058423A" w:rsidRPr="0058423A" w:rsidRDefault="00064213" w:rsidP="005842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Kft.</w:t>
            </w:r>
          </w:p>
        </w:tc>
        <w:tc>
          <w:tcPr>
            <w:tcW w:w="1824" w:type="dxa"/>
            <w:vAlign w:val="center"/>
          </w:tcPr>
          <w:p w:rsidR="0058423A" w:rsidRPr="0058423A" w:rsidRDefault="00064213" w:rsidP="005842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2018. XI.</w:t>
            </w:r>
          </w:p>
        </w:tc>
        <w:tc>
          <w:tcPr>
            <w:tcW w:w="1843" w:type="dxa"/>
            <w:vAlign w:val="center"/>
          </w:tcPr>
          <w:p w:rsidR="0058423A" w:rsidRPr="0058423A" w:rsidRDefault="00064213" w:rsidP="005842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79D0" w:rsidTr="0058423A">
        <w:tc>
          <w:tcPr>
            <w:tcW w:w="1101" w:type="dxa"/>
            <w:vAlign w:val="center"/>
          </w:tcPr>
          <w:p w:rsidR="00476CAB" w:rsidRDefault="0071761B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vAlign w:val="center"/>
          </w:tcPr>
          <w:p w:rsidR="00476CAB" w:rsidRDefault="000E050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Integritást sértő események kezelése</w:t>
            </w:r>
          </w:p>
        </w:tc>
        <w:tc>
          <w:tcPr>
            <w:tcW w:w="2375" w:type="dxa"/>
            <w:vAlign w:val="center"/>
          </w:tcPr>
          <w:p w:rsidR="00476CAB" w:rsidRDefault="0058423A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vonatkozó szabályozásnak megfelelő-e a kezelése. Interjúk, dokumentációk vizsgálata.2017.</w:t>
            </w:r>
          </w:p>
        </w:tc>
        <w:tc>
          <w:tcPr>
            <w:tcW w:w="2268" w:type="dxa"/>
            <w:vAlign w:val="center"/>
          </w:tcPr>
          <w:p w:rsidR="00476CAB" w:rsidRDefault="00604013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szabályozás helytelen kezelése.</w:t>
            </w:r>
          </w:p>
        </w:tc>
        <w:tc>
          <w:tcPr>
            <w:tcW w:w="1275" w:type="dxa"/>
            <w:vAlign w:val="center"/>
          </w:tcPr>
          <w:p w:rsidR="00476CAB" w:rsidRDefault="00604013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</w:t>
            </w:r>
          </w:p>
        </w:tc>
        <w:tc>
          <w:tcPr>
            <w:tcW w:w="1560" w:type="dxa"/>
            <w:vAlign w:val="center"/>
          </w:tcPr>
          <w:p w:rsidR="00476CAB" w:rsidRDefault="00604013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</w:t>
            </w:r>
          </w:p>
        </w:tc>
        <w:tc>
          <w:tcPr>
            <w:tcW w:w="1824" w:type="dxa"/>
            <w:vAlign w:val="center"/>
          </w:tcPr>
          <w:p w:rsidR="00476CAB" w:rsidRDefault="00604013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XI</w:t>
            </w:r>
            <w:r w:rsidR="00064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76CAB" w:rsidRDefault="002216BC" w:rsidP="000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6CAB" w:rsidRPr="00476CAB" w:rsidRDefault="00476CAB" w:rsidP="00476C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CAB" w:rsidRPr="00476CAB" w:rsidSect="00476C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B"/>
    <w:rsid w:val="000379D0"/>
    <w:rsid w:val="00064213"/>
    <w:rsid w:val="000C34F8"/>
    <w:rsid w:val="000E050A"/>
    <w:rsid w:val="0017625E"/>
    <w:rsid w:val="002216BC"/>
    <w:rsid w:val="00476CAB"/>
    <w:rsid w:val="0051400E"/>
    <w:rsid w:val="0058423A"/>
    <w:rsid w:val="005C5C86"/>
    <w:rsid w:val="00604013"/>
    <w:rsid w:val="0071761B"/>
    <w:rsid w:val="007947F2"/>
    <w:rsid w:val="00B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FCD5"/>
  <w15:docId w15:val="{2C9D2211-39D4-40D5-AC80-CF9A99BD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Elekes</dc:creator>
  <cp:keywords/>
  <dc:description/>
  <cp:lastModifiedBy>Admin</cp:lastModifiedBy>
  <cp:revision>4</cp:revision>
  <dcterms:created xsi:type="dcterms:W3CDTF">2017-11-27T20:06:00Z</dcterms:created>
  <dcterms:modified xsi:type="dcterms:W3CDTF">2017-12-03T21:57:00Z</dcterms:modified>
</cp:coreProperties>
</file>